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77" w:rsidRPr="00EC7C8A" w:rsidRDefault="002E7C77" w:rsidP="002E7C77">
      <w:pPr>
        <w:jc w:val="center"/>
        <w:rPr>
          <w:b/>
          <w:sz w:val="28"/>
          <w:szCs w:val="26"/>
        </w:rPr>
      </w:pPr>
      <w:smartTag w:uri="urn:schemas-microsoft-com:office:smarttags" w:element="place">
        <w:smartTag w:uri="urn:schemas-microsoft-com:office:smarttags" w:element="PlaceName">
          <w:r w:rsidRPr="00EC7C8A">
            <w:rPr>
              <w:b/>
              <w:sz w:val="28"/>
              <w:szCs w:val="26"/>
            </w:rPr>
            <w:t>ALAGAPPA</w:t>
          </w:r>
        </w:smartTag>
        <w:r w:rsidRPr="00EC7C8A">
          <w:rPr>
            <w:b/>
            <w:sz w:val="28"/>
            <w:szCs w:val="26"/>
          </w:rPr>
          <w:t xml:space="preserve"> </w:t>
        </w:r>
        <w:smartTag w:uri="urn:schemas-microsoft-com:office:smarttags" w:element="PlaceType">
          <w:r w:rsidRPr="00EC7C8A">
            <w:rPr>
              <w:b/>
              <w:sz w:val="28"/>
              <w:szCs w:val="26"/>
            </w:rPr>
            <w:t>UNIVERSITY</w:t>
          </w:r>
        </w:smartTag>
      </w:smartTag>
      <w:r w:rsidR="00DB6747" w:rsidRPr="00EC7C8A">
        <w:rPr>
          <w:b/>
          <w:sz w:val="28"/>
          <w:szCs w:val="26"/>
        </w:rPr>
        <w:t xml:space="preserve">, </w:t>
      </w:r>
      <w:r w:rsidRPr="00EC7C8A">
        <w:rPr>
          <w:b/>
          <w:sz w:val="28"/>
          <w:szCs w:val="26"/>
        </w:rPr>
        <w:t>KARAIKUDI – 4</w:t>
      </w:r>
    </w:p>
    <w:p w:rsidR="002E7C77" w:rsidRPr="00EC7C8A" w:rsidRDefault="002E7C77" w:rsidP="002E7C77">
      <w:pPr>
        <w:jc w:val="center"/>
        <w:rPr>
          <w:b/>
          <w:sz w:val="28"/>
          <w:szCs w:val="26"/>
        </w:rPr>
      </w:pPr>
      <w:r w:rsidRPr="00EC7C8A">
        <w:rPr>
          <w:b/>
          <w:sz w:val="28"/>
          <w:szCs w:val="26"/>
        </w:rPr>
        <w:t>AFFILIATED COLLEGES</w:t>
      </w:r>
    </w:p>
    <w:p w:rsidR="002E7C77" w:rsidRPr="00EC7C8A" w:rsidRDefault="002E7C77" w:rsidP="002E7C77">
      <w:pPr>
        <w:jc w:val="center"/>
        <w:rPr>
          <w:b/>
          <w:sz w:val="28"/>
          <w:szCs w:val="26"/>
        </w:rPr>
      </w:pPr>
      <w:r w:rsidRPr="00EC7C8A">
        <w:rPr>
          <w:b/>
          <w:sz w:val="28"/>
          <w:szCs w:val="26"/>
        </w:rPr>
        <w:t>M.Phil. (Commerce) Program (</w:t>
      </w:r>
      <w:smartTag w:uri="urn:schemas-microsoft-com:office:smarttags" w:element="stockticker">
        <w:r w:rsidRPr="00EC7C8A">
          <w:rPr>
            <w:b/>
            <w:sz w:val="28"/>
            <w:szCs w:val="26"/>
          </w:rPr>
          <w:t>FULL</w:t>
        </w:r>
      </w:smartTag>
      <w:r w:rsidRPr="00EC7C8A">
        <w:rPr>
          <w:b/>
          <w:sz w:val="28"/>
          <w:szCs w:val="26"/>
        </w:rPr>
        <w:t>-TIME)</w:t>
      </w:r>
    </w:p>
    <w:p w:rsidR="002E7C77" w:rsidRPr="00EC7C8A" w:rsidRDefault="002E7C77" w:rsidP="002E7C77">
      <w:pPr>
        <w:jc w:val="center"/>
        <w:rPr>
          <w:b/>
          <w:sz w:val="28"/>
          <w:szCs w:val="26"/>
        </w:rPr>
      </w:pPr>
      <w:r w:rsidRPr="00EC7C8A">
        <w:rPr>
          <w:b/>
          <w:sz w:val="28"/>
          <w:szCs w:val="26"/>
        </w:rPr>
        <w:t>(Under Choice-Based Credit System)</w:t>
      </w:r>
    </w:p>
    <w:p w:rsidR="002E7C77" w:rsidRPr="00EC7C8A" w:rsidRDefault="002E7C77" w:rsidP="002E7C77">
      <w:pPr>
        <w:jc w:val="center"/>
        <w:rPr>
          <w:b/>
          <w:sz w:val="28"/>
          <w:szCs w:val="26"/>
        </w:rPr>
      </w:pPr>
      <w:r w:rsidRPr="00EC7C8A">
        <w:rPr>
          <w:b/>
          <w:sz w:val="28"/>
          <w:szCs w:val="26"/>
        </w:rPr>
        <w:t>REGULATIONS, CURRICULUM AND SYLLABI</w:t>
      </w:r>
    </w:p>
    <w:p w:rsidR="002E7C77" w:rsidRPr="00EC7C8A" w:rsidRDefault="002E7C77" w:rsidP="002E7C77">
      <w:pPr>
        <w:jc w:val="center"/>
      </w:pPr>
      <w:r w:rsidRPr="00EC7C8A">
        <w:t>(With effect from the Academic Year 201</w:t>
      </w:r>
      <w:r w:rsidR="00876D57">
        <w:t>5</w:t>
      </w:r>
      <w:r w:rsidRPr="00EC7C8A">
        <w:t>-1</w:t>
      </w:r>
      <w:r w:rsidR="00876D57">
        <w:t>6</w:t>
      </w:r>
      <w:r w:rsidRPr="00EC7C8A">
        <w:t>)</w:t>
      </w:r>
    </w:p>
    <w:p w:rsidR="00DB6747" w:rsidRDefault="00DB6747" w:rsidP="002E7C77">
      <w:pPr>
        <w:jc w:val="center"/>
        <w:rPr>
          <w:sz w:val="20"/>
          <w:szCs w:val="20"/>
        </w:rPr>
      </w:pPr>
    </w:p>
    <w:p w:rsidR="002E7C77" w:rsidRPr="00D93B15" w:rsidRDefault="00001F71" w:rsidP="002E7C77">
      <w:pPr>
        <w:jc w:val="both"/>
        <w:rPr>
          <w:b/>
        </w:rPr>
      </w:pPr>
      <w:r w:rsidRPr="00D93B15">
        <w:rPr>
          <w:b/>
        </w:rPr>
        <w:t xml:space="preserve">1. </w:t>
      </w:r>
      <w:r w:rsidR="002E7C77" w:rsidRPr="00D93B15">
        <w:rPr>
          <w:b/>
        </w:rPr>
        <w:t>Duration and Pattern</w:t>
      </w:r>
    </w:p>
    <w:p w:rsidR="002E7C77" w:rsidRPr="00D93B15" w:rsidRDefault="002E7C77" w:rsidP="002E7C77">
      <w:pPr>
        <w:jc w:val="both"/>
      </w:pPr>
      <w:r w:rsidRPr="00D93B15">
        <w:t>The M.Phil (Commerce) Program is of one year duration, offered under Semester Pattern, with two Semesters in the year.</w:t>
      </w:r>
    </w:p>
    <w:p w:rsidR="00DB6747" w:rsidRPr="00D93B15" w:rsidRDefault="00DB6747" w:rsidP="002E7C77">
      <w:pPr>
        <w:jc w:val="both"/>
        <w:rPr>
          <w:b/>
        </w:rPr>
      </w:pPr>
    </w:p>
    <w:p w:rsidR="00001F71" w:rsidRPr="00D93B15" w:rsidRDefault="002E7C77" w:rsidP="002E7C77">
      <w:pPr>
        <w:jc w:val="both"/>
      </w:pPr>
      <w:r w:rsidRPr="00D93B15">
        <w:rPr>
          <w:b/>
        </w:rPr>
        <w:t xml:space="preserve">2. Medium of Instruction </w:t>
      </w:r>
      <w:r w:rsidRPr="00D93B15">
        <w:t xml:space="preserve"> </w:t>
      </w:r>
    </w:p>
    <w:p w:rsidR="002E7C77" w:rsidRPr="00D93B15" w:rsidRDefault="002E7C77" w:rsidP="002E7C77">
      <w:pPr>
        <w:jc w:val="both"/>
        <w:rPr>
          <w:b/>
        </w:rPr>
      </w:pPr>
      <w:r w:rsidRPr="00D93B15">
        <w:t>English only</w:t>
      </w:r>
      <w:r w:rsidR="00494ECA" w:rsidRPr="00D93B15">
        <w:t>.</w:t>
      </w:r>
    </w:p>
    <w:p w:rsidR="00DB6747" w:rsidRPr="00D93B15" w:rsidRDefault="00DB6747" w:rsidP="002E7C77">
      <w:pPr>
        <w:jc w:val="both"/>
        <w:rPr>
          <w:b/>
        </w:rPr>
      </w:pPr>
    </w:p>
    <w:p w:rsidR="002E7C77" w:rsidRPr="00D93B15" w:rsidRDefault="002E7C77" w:rsidP="002E7C77">
      <w:pPr>
        <w:jc w:val="both"/>
        <w:rPr>
          <w:b/>
        </w:rPr>
      </w:pPr>
      <w:r w:rsidRPr="00D93B15">
        <w:rPr>
          <w:b/>
        </w:rPr>
        <w:t xml:space="preserve">3. Eligibility </w:t>
      </w:r>
    </w:p>
    <w:p w:rsidR="002E7C77" w:rsidRPr="00D93B15" w:rsidRDefault="002E7C77" w:rsidP="002E7C77">
      <w:pPr>
        <w:jc w:val="both"/>
      </w:pPr>
      <w:r w:rsidRPr="00D93B15">
        <w:t xml:space="preserve">A candidate with Postgraduate degree in Commerce, International Business, Business Administration, Bank Management, Corporate Secretaryship, Insurance Management, Economics, Agriculture Economics, Cooperation, Foreign Trade or any related discipline are eligible to apply.  </w:t>
      </w:r>
    </w:p>
    <w:p w:rsidR="002E7C77" w:rsidRPr="00D93B15" w:rsidRDefault="002E7C77" w:rsidP="002E7C77">
      <w:pPr>
        <w:jc w:val="both"/>
      </w:pPr>
      <w:r w:rsidRPr="00D93B15">
        <w:tab/>
        <w:t>The minimum eligibility criterion for marks in PG degree is:</w:t>
      </w:r>
    </w:p>
    <w:p w:rsidR="002E7C77" w:rsidRPr="00D93B15" w:rsidRDefault="002E7C77" w:rsidP="002E7C77">
      <w:pPr>
        <w:numPr>
          <w:ilvl w:val="0"/>
          <w:numId w:val="1"/>
        </w:numPr>
        <w:jc w:val="both"/>
      </w:pPr>
      <w:r w:rsidRPr="00D93B15">
        <w:t>50% of marks for SC/ ST/ Physically or Visually challenged candidates</w:t>
      </w:r>
      <w:r w:rsidR="00494ECA" w:rsidRPr="00D93B15">
        <w:t>;</w:t>
      </w:r>
    </w:p>
    <w:p w:rsidR="002E7C77" w:rsidRPr="00D93B15" w:rsidRDefault="002E7C77" w:rsidP="002E7C77">
      <w:pPr>
        <w:numPr>
          <w:ilvl w:val="0"/>
          <w:numId w:val="1"/>
        </w:numPr>
        <w:jc w:val="both"/>
      </w:pPr>
      <w:r w:rsidRPr="00D93B15">
        <w:t>55% of marks for all others</w:t>
      </w:r>
      <w:r w:rsidR="00494ECA" w:rsidRPr="00D93B15">
        <w:t>.</w:t>
      </w:r>
    </w:p>
    <w:p w:rsidR="00DB6747" w:rsidRPr="00D93B15" w:rsidRDefault="00DB6747" w:rsidP="002E7C77">
      <w:pPr>
        <w:jc w:val="both"/>
        <w:rPr>
          <w:b/>
        </w:rPr>
      </w:pPr>
    </w:p>
    <w:p w:rsidR="002E7C77" w:rsidRPr="00D93B15" w:rsidRDefault="002E7C77" w:rsidP="002E7C77">
      <w:pPr>
        <w:jc w:val="both"/>
        <w:rPr>
          <w:b/>
        </w:rPr>
      </w:pPr>
      <w:r w:rsidRPr="00D93B15">
        <w:rPr>
          <w:b/>
        </w:rPr>
        <w:t>4. Mode of Selection</w:t>
      </w:r>
    </w:p>
    <w:p w:rsidR="00DB6747" w:rsidRPr="00D93B15" w:rsidRDefault="002E7C77" w:rsidP="00DB6747">
      <w:pPr>
        <w:jc w:val="both"/>
      </w:pPr>
      <w:r w:rsidRPr="00D93B15">
        <w:t>An eligible candidate must take up the Entrance Examination conducted commonly for all</w:t>
      </w:r>
      <w:r w:rsidR="00DB6747" w:rsidRPr="00D93B15">
        <w:t xml:space="preserve"> candidates by the University</w:t>
      </w:r>
      <w:r w:rsidR="00876D57" w:rsidRPr="00D93B15">
        <w:t xml:space="preserve">/Respective </w:t>
      </w:r>
      <w:r w:rsidR="00E31739" w:rsidRPr="00D93B15">
        <w:t>C</w:t>
      </w:r>
      <w:r w:rsidR="00876D57" w:rsidRPr="00D93B15">
        <w:t>olleges</w:t>
      </w:r>
      <w:r w:rsidR="00E31739" w:rsidRPr="00D93B15">
        <w:t>, if permitted so.</w:t>
      </w:r>
    </w:p>
    <w:p w:rsidR="002E7C77" w:rsidRPr="00D93B15" w:rsidRDefault="002E7C77" w:rsidP="00DB6747">
      <w:pPr>
        <w:jc w:val="both"/>
      </w:pPr>
      <w:r w:rsidRPr="00D93B15">
        <w:t xml:space="preserve">The question paper patterned on Multiple Choice Objective Type has both </w:t>
      </w:r>
      <w:r w:rsidR="00E31739" w:rsidRPr="00D93B15">
        <w:t xml:space="preserve">Common to all disciplines </w:t>
      </w:r>
      <w:r w:rsidRPr="00D93B15">
        <w:t xml:space="preserve">comprising Test of Language Skills and Test of Quantitative Aptitude each carrying 25% weight and </w:t>
      </w:r>
      <w:r w:rsidR="00E31739" w:rsidRPr="00D93B15">
        <w:t xml:space="preserve">discipline-wise Test of </w:t>
      </w:r>
      <w:r w:rsidRPr="00D93B15">
        <w:t>Subject Knowledge carrying 50% weight.</w:t>
      </w:r>
    </w:p>
    <w:p w:rsidR="002E7C77" w:rsidRPr="00D93B15" w:rsidRDefault="002E7C77" w:rsidP="002E7C77">
      <w:pPr>
        <w:jc w:val="both"/>
      </w:pPr>
      <w:r w:rsidRPr="00D93B15">
        <w:t>Ranking of candidates is based on the marks obtained in the Entrance Examination and the Qualifying PG degree marks with 50:50 weight.  Provisional selection is done adopting co</w:t>
      </w:r>
      <w:r w:rsidR="00DB6747" w:rsidRPr="00D93B15">
        <w:t xml:space="preserve">mmunity quota as per guidelines </w:t>
      </w:r>
      <w:r w:rsidRPr="00D93B15">
        <w:t>of the State Government.</w:t>
      </w:r>
    </w:p>
    <w:p w:rsidR="00DB6747" w:rsidRPr="00D93B15" w:rsidRDefault="00DB6747" w:rsidP="002E7C77">
      <w:pPr>
        <w:jc w:val="both"/>
        <w:rPr>
          <w:b/>
        </w:rPr>
      </w:pPr>
    </w:p>
    <w:p w:rsidR="002E7C77" w:rsidRPr="00D93B15" w:rsidRDefault="002E7C77" w:rsidP="002E7C77">
      <w:pPr>
        <w:jc w:val="both"/>
        <w:rPr>
          <w:b/>
        </w:rPr>
      </w:pPr>
      <w:r w:rsidRPr="00D93B15">
        <w:rPr>
          <w:b/>
        </w:rPr>
        <w:t>5. Course of Study</w:t>
      </w:r>
    </w:p>
    <w:p w:rsidR="00EC7C8A" w:rsidRPr="00D93B15" w:rsidRDefault="00EC7C8A" w:rsidP="002E7C77">
      <w:pPr>
        <w:jc w:val="both"/>
        <w:rPr>
          <w:b/>
        </w:rPr>
      </w:pPr>
    </w:p>
    <w:p w:rsidR="002E7C77" w:rsidRPr="00D93B15" w:rsidRDefault="002E7C77" w:rsidP="002E7C77">
      <w:pPr>
        <w:jc w:val="both"/>
      </w:pPr>
      <w:r w:rsidRPr="00D93B15">
        <w:t>The M.Phil (Commerce) Program comprises of two parts. Part – I comprises Papers I, II &amp; III and Paper – IV which is specialization paper of the respective discipline. Part – II comprises of the Dissertation and Viva-Voce. The dissertation sha</w:t>
      </w:r>
      <w:r w:rsidR="00E31739" w:rsidRPr="00D93B15">
        <w:t>ll relate to Indian/</w:t>
      </w:r>
      <w:r w:rsidRPr="00D93B15">
        <w:t xml:space="preserve">Global perspectives/issues </w:t>
      </w:r>
      <w:r w:rsidR="00DB6747" w:rsidRPr="00D93B15">
        <w:t xml:space="preserve">in various functional areas of </w:t>
      </w:r>
      <w:r w:rsidRPr="00D93B15">
        <w:t>Commerce.</w:t>
      </w:r>
    </w:p>
    <w:p w:rsidR="00DB6747" w:rsidRPr="00D93B15" w:rsidRDefault="00DB6747" w:rsidP="002E7C77">
      <w:pPr>
        <w:jc w:val="both"/>
      </w:pPr>
    </w:p>
    <w:p w:rsidR="00D93B15" w:rsidRDefault="00D93B15">
      <w:pPr>
        <w:rPr>
          <w:b/>
        </w:rPr>
      </w:pPr>
      <w:r>
        <w:rPr>
          <w:b/>
        </w:rPr>
        <w:br w:type="page"/>
      </w:r>
    </w:p>
    <w:p w:rsidR="002E7C77" w:rsidRPr="00D93B15" w:rsidRDefault="002E7C77" w:rsidP="002E7C77">
      <w:pPr>
        <w:jc w:val="both"/>
        <w:rPr>
          <w:b/>
        </w:rPr>
      </w:pPr>
      <w:r w:rsidRPr="00D93B15">
        <w:rPr>
          <w:b/>
        </w:rPr>
        <w:lastRenderedPageBreak/>
        <w:t>6. Scheme of Examinations</w:t>
      </w:r>
    </w:p>
    <w:p w:rsidR="00DB6747" w:rsidRPr="00D93B15" w:rsidRDefault="00DB6747" w:rsidP="002E7C77">
      <w:pPr>
        <w:jc w:val="both"/>
        <w:rPr>
          <w:b/>
        </w:rPr>
      </w:pPr>
    </w:p>
    <w:tbl>
      <w:tblPr>
        <w:tblW w:w="4622" w:type="pct"/>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2"/>
        <w:gridCol w:w="1282"/>
        <w:gridCol w:w="2985"/>
        <w:gridCol w:w="692"/>
        <w:gridCol w:w="656"/>
        <w:gridCol w:w="757"/>
        <w:gridCol w:w="852"/>
        <w:gridCol w:w="763"/>
      </w:tblGrid>
      <w:tr w:rsidR="00D93B15" w:rsidRPr="00D93B15" w:rsidTr="00D93B15">
        <w:trPr>
          <w:cantSplit/>
          <w:trHeight w:val="966"/>
          <w:jc w:val="center"/>
        </w:trPr>
        <w:tc>
          <w:tcPr>
            <w:tcW w:w="602" w:type="pct"/>
            <w:vAlign w:val="center"/>
          </w:tcPr>
          <w:p w:rsidR="002E7C77" w:rsidRPr="00D93B15" w:rsidRDefault="002E7C77" w:rsidP="002E7C77">
            <w:pPr>
              <w:jc w:val="both"/>
              <w:rPr>
                <w:b/>
              </w:rPr>
            </w:pPr>
          </w:p>
        </w:tc>
        <w:tc>
          <w:tcPr>
            <w:tcW w:w="706" w:type="pct"/>
            <w:vAlign w:val="center"/>
          </w:tcPr>
          <w:p w:rsidR="002E7C77" w:rsidRPr="00D93B15" w:rsidRDefault="002E7C77" w:rsidP="00DB6747">
            <w:pPr>
              <w:jc w:val="center"/>
              <w:rPr>
                <w:b/>
              </w:rPr>
            </w:pPr>
            <w:r w:rsidRPr="00D93B15">
              <w:rPr>
                <w:b/>
              </w:rPr>
              <w:t>Code</w:t>
            </w:r>
          </w:p>
        </w:tc>
        <w:tc>
          <w:tcPr>
            <w:tcW w:w="1644" w:type="pct"/>
            <w:vAlign w:val="center"/>
          </w:tcPr>
          <w:p w:rsidR="002E7C77" w:rsidRPr="00D93B15" w:rsidRDefault="002E7C77" w:rsidP="00DB6747">
            <w:pPr>
              <w:jc w:val="center"/>
              <w:rPr>
                <w:b/>
              </w:rPr>
            </w:pPr>
            <w:r w:rsidRPr="00D93B15">
              <w:rPr>
                <w:b/>
              </w:rPr>
              <w:t>Paper</w:t>
            </w:r>
          </w:p>
        </w:tc>
        <w:tc>
          <w:tcPr>
            <w:tcW w:w="381" w:type="pct"/>
            <w:textDirection w:val="btLr"/>
            <w:vAlign w:val="center"/>
          </w:tcPr>
          <w:p w:rsidR="002E7C77" w:rsidRPr="00D93B15" w:rsidRDefault="002E7C77" w:rsidP="00DB6747">
            <w:pPr>
              <w:ind w:left="113" w:right="113"/>
              <w:jc w:val="center"/>
              <w:rPr>
                <w:b/>
              </w:rPr>
            </w:pPr>
            <w:smartTag w:uri="urn:schemas-microsoft-com:office:smarttags" w:element="stockticker">
              <w:r w:rsidRPr="00D93B15">
                <w:rPr>
                  <w:b/>
                </w:rPr>
                <w:t>CIA</w:t>
              </w:r>
            </w:smartTag>
            <w:r w:rsidRPr="00D93B15">
              <w:rPr>
                <w:b/>
              </w:rPr>
              <w:t xml:space="preserve"> Marks</w:t>
            </w:r>
          </w:p>
        </w:tc>
        <w:tc>
          <w:tcPr>
            <w:tcW w:w="361" w:type="pct"/>
            <w:textDirection w:val="btLr"/>
            <w:vAlign w:val="center"/>
          </w:tcPr>
          <w:p w:rsidR="002E7C77" w:rsidRPr="00D93B15" w:rsidRDefault="002E7C77" w:rsidP="00DB6747">
            <w:pPr>
              <w:ind w:left="113" w:right="113"/>
              <w:jc w:val="center"/>
              <w:rPr>
                <w:b/>
              </w:rPr>
            </w:pPr>
            <w:r w:rsidRPr="00D93B15">
              <w:rPr>
                <w:b/>
              </w:rPr>
              <w:t>ESE Marks</w:t>
            </w:r>
          </w:p>
        </w:tc>
        <w:tc>
          <w:tcPr>
            <w:tcW w:w="417" w:type="pct"/>
            <w:textDirection w:val="btLr"/>
            <w:vAlign w:val="center"/>
          </w:tcPr>
          <w:p w:rsidR="002E7C77" w:rsidRPr="00D93B15" w:rsidRDefault="002E7C77" w:rsidP="00DB6747">
            <w:pPr>
              <w:ind w:left="113" w:right="113"/>
              <w:jc w:val="center"/>
              <w:rPr>
                <w:b/>
              </w:rPr>
            </w:pPr>
            <w:r w:rsidRPr="00D93B15">
              <w:rPr>
                <w:b/>
              </w:rPr>
              <w:t>Total Marks</w:t>
            </w:r>
          </w:p>
        </w:tc>
        <w:tc>
          <w:tcPr>
            <w:tcW w:w="469" w:type="pct"/>
            <w:textDirection w:val="btLr"/>
            <w:vAlign w:val="center"/>
          </w:tcPr>
          <w:p w:rsidR="002E7C77" w:rsidRPr="00D93B15" w:rsidRDefault="002E7C77" w:rsidP="00DB6747">
            <w:pPr>
              <w:ind w:left="113" w:right="113"/>
              <w:jc w:val="center"/>
              <w:rPr>
                <w:b/>
              </w:rPr>
            </w:pPr>
            <w:r w:rsidRPr="00D93B15">
              <w:rPr>
                <w:b/>
              </w:rPr>
              <w:t>Min. Pass Marks</w:t>
            </w:r>
          </w:p>
        </w:tc>
        <w:tc>
          <w:tcPr>
            <w:tcW w:w="420" w:type="pct"/>
            <w:textDirection w:val="btLr"/>
            <w:vAlign w:val="center"/>
          </w:tcPr>
          <w:p w:rsidR="002E7C77" w:rsidRPr="00D93B15" w:rsidRDefault="00D93B15" w:rsidP="00DB6747">
            <w:pPr>
              <w:ind w:left="113" w:right="113"/>
              <w:jc w:val="center"/>
              <w:rPr>
                <w:b/>
              </w:rPr>
            </w:pPr>
            <w:r>
              <w:rPr>
                <w:b/>
              </w:rPr>
              <w:t>Credi</w:t>
            </w:r>
            <w:r w:rsidR="002E7C77" w:rsidRPr="00D93B15">
              <w:rPr>
                <w:b/>
              </w:rPr>
              <w:t>s</w:t>
            </w:r>
          </w:p>
        </w:tc>
      </w:tr>
      <w:tr w:rsidR="002E7C77" w:rsidRPr="00D93B15" w:rsidTr="00D93B15">
        <w:trPr>
          <w:jc w:val="center"/>
        </w:trPr>
        <w:tc>
          <w:tcPr>
            <w:tcW w:w="5000" w:type="pct"/>
            <w:gridSpan w:val="8"/>
            <w:vAlign w:val="center"/>
          </w:tcPr>
          <w:p w:rsidR="002E7C77" w:rsidRPr="00D93B15" w:rsidRDefault="002E7C77" w:rsidP="00DB6747">
            <w:pPr>
              <w:jc w:val="center"/>
            </w:pPr>
            <w:r w:rsidRPr="00D93B15">
              <w:rPr>
                <w:b/>
              </w:rPr>
              <w:t>I  Semester</w:t>
            </w:r>
          </w:p>
        </w:tc>
      </w:tr>
      <w:tr w:rsidR="00D93B15" w:rsidRPr="00D93B15" w:rsidTr="00D93B15">
        <w:trPr>
          <w:jc w:val="center"/>
        </w:trPr>
        <w:tc>
          <w:tcPr>
            <w:tcW w:w="602" w:type="pct"/>
            <w:vAlign w:val="center"/>
          </w:tcPr>
          <w:p w:rsidR="002E7C77" w:rsidRPr="00D93B15" w:rsidRDefault="002E7C77" w:rsidP="00DB6747">
            <w:pPr>
              <w:jc w:val="center"/>
              <w:rPr>
                <w:b/>
              </w:rPr>
            </w:pPr>
            <w:r w:rsidRPr="00D93B15">
              <w:rPr>
                <w:b/>
              </w:rPr>
              <w:t>Part-I</w:t>
            </w:r>
          </w:p>
        </w:tc>
        <w:tc>
          <w:tcPr>
            <w:tcW w:w="706" w:type="pct"/>
            <w:vAlign w:val="center"/>
          </w:tcPr>
          <w:p w:rsidR="002E7C77" w:rsidRPr="00D93B15" w:rsidRDefault="002E7C77" w:rsidP="002E7C77">
            <w:pPr>
              <w:jc w:val="both"/>
            </w:pPr>
          </w:p>
        </w:tc>
        <w:tc>
          <w:tcPr>
            <w:tcW w:w="1644" w:type="pct"/>
            <w:vAlign w:val="center"/>
          </w:tcPr>
          <w:p w:rsidR="002E7C77" w:rsidRPr="00D93B15" w:rsidRDefault="002E7C77" w:rsidP="002E7C77">
            <w:pPr>
              <w:jc w:val="both"/>
            </w:pPr>
          </w:p>
        </w:tc>
        <w:tc>
          <w:tcPr>
            <w:tcW w:w="381" w:type="pct"/>
            <w:vAlign w:val="center"/>
          </w:tcPr>
          <w:p w:rsidR="002E7C77" w:rsidRPr="00D93B15" w:rsidRDefault="002E7C77" w:rsidP="002E7C77">
            <w:pPr>
              <w:jc w:val="both"/>
            </w:pPr>
          </w:p>
        </w:tc>
        <w:tc>
          <w:tcPr>
            <w:tcW w:w="361" w:type="pct"/>
            <w:vAlign w:val="center"/>
          </w:tcPr>
          <w:p w:rsidR="002E7C77" w:rsidRPr="00D93B15" w:rsidRDefault="002E7C77" w:rsidP="002E7C77">
            <w:pPr>
              <w:jc w:val="both"/>
            </w:pPr>
          </w:p>
        </w:tc>
        <w:tc>
          <w:tcPr>
            <w:tcW w:w="417" w:type="pct"/>
            <w:vAlign w:val="center"/>
          </w:tcPr>
          <w:p w:rsidR="002E7C77" w:rsidRPr="00D93B15" w:rsidRDefault="002E7C77" w:rsidP="002E7C77">
            <w:pPr>
              <w:jc w:val="both"/>
            </w:pPr>
          </w:p>
        </w:tc>
        <w:tc>
          <w:tcPr>
            <w:tcW w:w="469" w:type="pct"/>
            <w:vAlign w:val="center"/>
          </w:tcPr>
          <w:p w:rsidR="002E7C77" w:rsidRPr="00D93B15" w:rsidRDefault="002E7C77" w:rsidP="002E7C77">
            <w:pPr>
              <w:jc w:val="both"/>
            </w:pPr>
          </w:p>
        </w:tc>
        <w:tc>
          <w:tcPr>
            <w:tcW w:w="420" w:type="pct"/>
            <w:vAlign w:val="center"/>
          </w:tcPr>
          <w:p w:rsidR="002E7C77" w:rsidRPr="00D93B15" w:rsidRDefault="002E7C77" w:rsidP="002E7C77">
            <w:pPr>
              <w:jc w:val="both"/>
            </w:pPr>
          </w:p>
        </w:tc>
      </w:tr>
      <w:tr w:rsidR="00D93B15" w:rsidRPr="00D93B15" w:rsidTr="00D93B15">
        <w:trPr>
          <w:jc w:val="center"/>
        </w:trPr>
        <w:tc>
          <w:tcPr>
            <w:tcW w:w="602" w:type="pct"/>
            <w:vAlign w:val="center"/>
          </w:tcPr>
          <w:p w:rsidR="002E7C77" w:rsidRPr="00D93B15" w:rsidRDefault="002E7C77" w:rsidP="00DB6747">
            <w:pPr>
              <w:jc w:val="center"/>
            </w:pPr>
            <w:r w:rsidRPr="00D93B15">
              <w:t>Paper I</w:t>
            </w:r>
          </w:p>
        </w:tc>
        <w:tc>
          <w:tcPr>
            <w:tcW w:w="706" w:type="pct"/>
            <w:vAlign w:val="center"/>
          </w:tcPr>
          <w:p w:rsidR="002E7C77" w:rsidRPr="00D93B15" w:rsidRDefault="00D93B15" w:rsidP="002E7C77">
            <w:pPr>
              <w:jc w:val="both"/>
            </w:pPr>
            <w:r>
              <w:t>5PCO1C1</w:t>
            </w:r>
          </w:p>
        </w:tc>
        <w:tc>
          <w:tcPr>
            <w:tcW w:w="1644" w:type="pct"/>
            <w:vAlign w:val="center"/>
          </w:tcPr>
          <w:p w:rsidR="002E7C77" w:rsidRPr="00D93B15" w:rsidRDefault="002E7C77" w:rsidP="00D93B15">
            <w:pPr>
              <w:pStyle w:val="PlainText"/>
              <w:rPr>
                <w:sz w:val="24"/>
                <w:szCs w:val="24"/>
              </w:rPr>
            </w:pPr>
            <w:r w:rsidRPr="00D93B15">
              <w:rPr>
                <w:rFonts w:ascii="Times New Roman" w:eastAsia="Batang" w:hAnsi="Times New Roman" w:cs="Times New Roman"/>
                <w:bCs/>
                <w:sz w:val="24"/>
                <w:szCs w:val="24"/>
              </w:rPr>
              <w:t>Methodology of Business Research</w:t>
            </w:r>
          </w:p>
        </w:tc>
        <w:tc>
          <w:tcPr>
            <w:tcW w:w="381" w:type="pct"/>
            <w:vAlign w:val="center"/>
          </w:tcPr>
          <w:p w:rsidR="002E7C77" w:rsidRPr="00D93B15" w:rsidRDefault="002E7C77" w:rsidP="00DB6747">
            <w:pPr>
              <w:jc w:val="center"/>
            </w:pPr>
            <w:r w:rsidRPr="00D93B15">
              <w:t>25</w:t>
            </w:r>
          </w:p>
        </w:tc>
        <w:tc>
          <w:tcPr>
            <w:tcW w:w="361" w:type="pct"/>
            <w:vAlign w:val="center"/>
          </w:tcPr>
          <w:p w:rsidR="002E7C77" w:rsidRPr="00D93B15" w:rsidRDefault="002E7C77" w:rsidP="00DB6747">
            <w:pPr>
              <w:jc w:val="center"/>
            </w:pPr>
            <w:r w:rsidRPr="00D93B15">
              <w:t>75</w:t>
            </w:r>
          </w:p>
        </w:tc>
        <w:tc>
          <w:tcPr>
            <w:tcW w:w="417" w:type="pct"/>
            <w:vAlign w:val="center"/>
          </w:tcPr>
          <w:p w:rsidR="002E7C77" w:rsidRPr="00D93B15" w:rsidRDefault="002E7C77" w:rsidP="00DB6747">
            <w:pPr>
              <w:jc w:val="center"/>
            </w:pPr>
            <w:r w:rsidRPr="00D93B15">
              <w:t>100</w:t>
            </w:r>
          </w:p>
        </w:tc>
        <w:tc>
          <w:tcPr>
            <w:tcW w:w="469" w:type="pct"/>
            <w:vAlign w:val="center"/>
          </w:tcPr>
          <w:p w:rsidR="002E7C77" w:rsidRPr="00D93B15" w:rsidRDefault="002E7C77" w:rsidP="00DB6747">
            <w:pPr>
              <w:jc w:val="center"/>
            </w:pPr>
            <w:r w:rsidRPr="00D93B15">
              <w:t>50</w:t>
            </w:r>
          </w:p>
        </w:tc>
        <w:tc>
          <w:tcPr>
            <w:tcW w:w="420" w:type="pct"/>
            <w:vAlign w:val="center"/>
          </w:tcPr>
          <w:p w:rsidR="002E7C77" w:rsidRPr="00D93B15" w:rsidRDefault="002E7C77" w:rsidP="00DB6747">
            <w:pPr>
              <w:jc w:val="center"/>
            </w:pPr>
            <w:r w:rsidRPr="00D93B15">
              <w:t>6</w:t>
            </w:r>
          </w:p>
        </w:tc>
      </w:tr>
      <w:tr w:rsidR="00D93B15" w:rsidRPr="00D93B15" w:rsidTr="00D93B15">
        <w:trPr>
          <w:jc w:val="center"/>
        </w:trPr>
        <w:tc>
          <w:tcPr>
            <w:tcW w:w="602" w:type="pct"/>
            <w:vAlign w:val="center"/>
          </w:tcPr>
          <w:p w:rsidR="002E7C77" w:rsidRPr="00D93B15" w:rsidRDefault="002E7C77" w:rsidP="00DB6747">
            <w:pPr>
              <w:jc w:val="center"/>
            </w:pPr>
            <w:r w:rsidRPr="00D93B15">
              <w:t>Paper II</w:t>
            </w:r>
          </w:p>
        </w:tc>
        <w:tc>
          <w:tcPr>
            <w:tcW w:w="706" w:type="pct"/>
            <w:vAlign w:val="center"/>
          </w:tcPr>
          <w:p w:rsidR="002E7C77" w:rsidRPr="00D93B15" w:rsidRDefault="00D93B15" w:rsidP="002E7C77">
            <w:pPr>
              <w:jc w:val="both"/>
            </w:pPr>
            <w:r>
              <w:t>5PCO1C2</w:t>
            </w:r>
          </w:p>
        </w:tc>
        <w:tc>
          <w:tcPr>
            <w:tcW w:w="1644" w:type="pct"/>
            <w:vAlign w:val="center"/>
          </w:tcPr>
          <w:p w:rsidR="002E7C77" w:rsidRPr="00D93B15" w:rsidRDefault="002E7C77" w:rsidP="002E7C77">
            <w:pPr>
              <w:jc w:val="both"/>
            </w:pPr>
            <w:r w:rsidRPr="00D93B15">
              <w:rPr>
                <w:rFonts w:eastAsia="Batang"/>
                <w:bCs/>
              </w:rPr>
              <w:t>Techniques of Business Research</w:t>
            </w:r>
          </w:p>
        </w:tc>
        <w:tc>
          <w:tcPr>
            <w:tcW w:w="381" w:type="pct"/>
            <w:vAlign w:val="center"/>
          </w:tcPr>
          <w:p w:rsidR="002E7C77" w:rsidRPr="00D93B15" w:rsidRDefault="002E7C77" w:rsidP="00DB6747">
            <w:pPr>
              <w:jc w:val="center"/>
            </w:pPr>
            <w:r w:rsidRPr="00D93B15">
              <w:t>25</w:t>
            </w:r>
          </w:p>
        </w:tc>
        <w:tc>
          <w:tcPr>
            <w:tcW w:w="361" w:type="pct"/>
            <w:vAlign w:val="center"/>
          </w:tcPr>
          <w:p w:rsidR="002E7C77" w:rsidRPr="00D93B15" w:rsidRDefault="002E7C77" w:rsidP="00DB6747">
            <w:pPr>
              <w:jc w:val="center"/>
            </w:pPr>
            <w:r w:rsidRPr="00D93B15">
              <w:t>75</w:t>
            </w:r>
          </w:p>
        </w:tc>
        <w:tc>
          <w:tcPr>
            <w:tcW w:w="417" w:type="pct"/>
            <w:vAlign w:val="center"/>
          </w:tcPr>
          <w:p w:rsidR="002E7C77" w:rsidRPr="00D93B15" w:rsidRDefault="002E7C77" w:rsidP="00DB6747">
            <w:pPr>
              <w:jc w:val="center"/>
            </w:pPr>
            <w:r w:rsidRPr="00D93B15">
              <w:t>100</w:t>
            </w:r>
          </w:p>
        </w:tc>
        <w:tc>
          <w:tcPr>
            <w:tcW w:w="469" w:type="pct"/>
            <w:vAlign w:val="center"/>
          </w:tcPr>
          <w:p w:rsidR="002E7C77" w:rsidRPr="00D93B15" w:rsidRDefault="002E7C77" w:rsidP="00DB6747">
            <w:pPr>
              <w:jc w:val="center"/>
            </w:pPr>
            <w:r w:rsidRPr="00D93B15">
              <w:t>50</w:t>
            </w:r>
          </w:p>
        </w:tc>
        <w:tc>
          <w:tcPr>
            <w:tcW w:w="420" w:type="pct"/>
            <w:vAlign w:val="center"/>
          </w:tcPr>
          <w:p w:rsidR="002E7C77" w:rsidRPr="00D93B15" w:rsidRDefault="002E7C77" w:rsidP="00DB6747">
            <w:pPr>
              <w:jc w:val="center"/>
            </w:pPr>
            <w:r w:rsidRPr="00D93B15">
              <w:t>6</w:t>
            </w:r>
          </w:p>
        </w:tc>
      </w:tr>
      <w:tr w:rsidR="00D93B15" w:rsidRPr="00D93B15" w:rsidTr="00D93B15">
        <w:trPr>
          <w:jc w:val="center"/>
        </w:trPr>
        <w:tc>
          <w:tcPr>
            <w:tcW w:w="602" w:type="pct"/>
            <w:vAlign w:val="center"/>
          </w:tcPr>
          <w:p w:rsidR="002E7C77" w:rsidRPr="00D93B15" w:rsidRDefault="002E7C77" w:rsidP="00DB6747">
            <w:pPr>
              <w:jc w:val="center"/>
            </w:pPr>
            <w:r w:rsidRPr="00D93B15">
              <w:t>Paper III</w:t>
            </w:r>
          </w:p>
        </w:tc>
        <w:tc>
          <w:tcPr>
            <w:tcW w:w="706" w:type="pct"/>
            <w:vAlign w:val="center"/>
          </w:tcPr>
          <w:p w:rsidR="002E7C77" w:rsidRPr="00D93B15" w:rsidRDefault="00D93B15" w:rsidP="002E7C77">
            <w:pPr>
              <w:jc w:val="both"/>
            </w:pPr>
            <w:r>
              <w:t>5PCO1C3</w:t>
            </w:r>
          </w:p>
        </w:tc>
        <w:tc>
          <w:tcPr>
            <w:tcW w:w="1644" w:type="pct"/>
            <w:vAlign w:val="center"/>
          </w:tcPr>
          <w:p w:rsidR="002E7C77" w:rsidRPr="00D93B15" w:rsidRDefault="002E7C77" w:rsidP="002E7C77">
            <w:pPr>
              <w:jc w:val="both"/>
            </w:pPr>
            <w:r w:rsidRPr="00D93B15">
              <w:t>Professional Competency Development*</w:t>
            </w:r>
          </w:p>
        </w:tc>
        <w:tc>
          <w:tcPr>
            <w:tcW w:w="381" w:type="pct"/>
            <w:vAlign w:val="center"/>
          </w:tcPr>
          <w:p w:rsidR="002E7C77" w:rsidRPr="00D93B15" w:rsidRDefault="002E7C77" w:rsidP="00DB6747">
            <w:pPr>
              <w:jc w:val="center"/>
            </w:pPr>
            <w:r w:rsidRPr="00D93B15">
              <w:t>75</w:t>
            </w:r>
          </w:p>
        </w:tc>
        <w:tc>
          <w:tcPr>
            <w:tcW w:w="361" w:type="pct"/>
            <w:vAlign w:val="center"/>
          </w:tcPr>
          <w:p w:rsidR="002E7C77" w:rsidRPr="00D93B15" w:rsidRDefault="002E7C77" w:rsidP="00DB6747">
            <w:pPr>
              <w:jc w:val="center"/>
            </w:pPr>
            <w:r w:rsidRPr="00D93B15">
              <w:t>25</w:t>
            </w:r>
          </w:p>
        </w:tc>
        <w:tc>
          <w:tcPr>
            <w:tcW w:w="417" w:type="pct"/>
            <w:vAlign w:val="center"/>
          </w:tcPr>
          <w:p w:rsidR="002E7C77" w:rsidRPr="00D93B15" w:rsidRDefault="002E7C77" w:rsidP="00DB6747">
            <w:pPr>
              <w:jc w:val="center"/>
            </w:pPr>
            <w:r w:rsidRPr="00D93B15">
              <w:t>100</w:t>
            </w:r>
          </w:p>
        </w:tc>
        <w:tc>
          <w:tcPr>
            <w:tcW w:w="469" w:type="pct"/>
            <w:vAlign w:val="center"/>
          </w:tcPr>
          <w:p w:rsidR="002E7C77" w:rsidRPr="00D93B15" w:rsidRDefault="002E7C77" w:rsidP="00DB6747">
            <w:pPr>
              <w:jc w:val="center"/>
            </w:pPr>
            <w:r w:rsidRPr="00D93B15">
              <w:t>50</w:t>
            </w:r>
          </w:p>
        </w:tc>
        <w:tc>
          <w:tcPr>
            <w:tcW w:w="420" w:type="pct"/>
            <w:vAlign w:val="center"/>
          </w:tcPr>
          <w:p w:rsidR="002E7C77" w:rsidRPr="00D93B15" w:rsidRDefault="002E7C77" w:rsidP="00DB6747">
            <w:pPr>
              <w:jc w:val="center"/>
            </w:pPr>
            <w:r w:rsidRPr="00D93B15">
              <w:t>6</w:t>
            </w:r>
          </w:p>
        </w:tc>
      </w:tr>
      <w:tr w:rsidR="00DB6747" w:rsidRPr="00D93B15" w:rsidTr="00D93B15">
        <w:trPr>
          <w:jc w:val="center"/>
        </w:trPr>
        <w:tc>
          <w:tcPr>
            <w:tcW w:w="5000" w:type="pct"/>
            <w:gridSpan w:val="8"/>
            <w:vAlign w:val="center"/>
          </w:tcPr>
          <w:p w:rsidR="00DB6747" w:rsidRPr="00D93B15" w:rsidRDefault="00DB6747" w:rsidP="00DB6747">
            <w:pPr>
              <w:jc w:val="center"/>
            </w:pPr>
            <w:r w:rsidRPr="00D93B15">
              <w:rPr>
                <w:b/>
              </w:rPr>
              <w:t>II Semester</w:t>
            </w:r>
          </w:p>
        </w:tc>
      </w:tr>
      <w:tr w:rsidR="00D93B15" w:rsidRPr="00D93B15" w:rsidTr="00D93B15">
        <w:trPr>
          <w:jc w:val="center"/>
        </w:trPr>
        <w:tc>
          <w:tcPr>
            <w:tcW w:w="602" w:type="pct"/>
            <w:vAlign w:val="center"/>
          </w:tcPr>
          <w:p w:rsidR="002E7C77" w:rsidRPr="00D93B15" w:rsidRDefault="002E7C77" w:rsidP="00DB6747">
            <w:pPr>
              <w:jc w:val="center"/>
            </w:pPr>
            <w:r w:rsidRPr="00D93B15">
              <w:t>Paper IV</w:t>
            </w:r>
          </w:p>
        </w:tc>
        <w:tc>
          <w:tcPr>
            <w:tcW w:w="706" w:type="pct"/>
            <w:vAlign w:val="center"/>
          </w:tcPr>
          <w:p w:rsidR="002E7C77" w:rsidRPr="00D93B15" w:rsidRDefault="00D93B15" w:rsidP="002E7C77">
            <w:pPr>
              <w:jc w:val="both"/>
            </w:pPr>
            <w:r>
              <w:t>5PCO2C1</w:t>
            </w:r>
          </w:p>
        </w:tc>
        <w:tc>
          <w:tcPr>
            <w:tcW w:w="1644" w:type="pct"/>
            <w:vAlign w:val="center"/>
          </w:tcPr>
          <w:p w:rsidR="002E7C77" w:rsidRPr="00D93B15" w:rsidRDefault="002E7C77" w:rsidP="002E7C77">
            <w:pPr>
              <w:jc w:val="both"/>
            </w:pPr>
            <w:r w:rsidRPr="00D93B15">
              <w:t xml:space="preserve">Research for Business Decisions  </w:t>
            </w:r>
          </w:p>
        </w:tc>
        <w:tc>
          <w:tcPr>
            <w:tcW w:w="381" w:type="pct"/>
            <w:vAlign w:val="center"/>
          </w:tcPr>
          <w:p w:rsidR="002E7C77" w:rsidRPr="00D93B15" w:rsidRDefault="002E7C77" w:rsidP="00DB6747">
            <w:pPr>
              <w:jc w:val="center"/>
            </w:pPr>
            <w:r w:rsidRPr="00D93B15">
              <w:t>25</w:t>
            </w:r>
          </w:p>
        </w:tc>
        <w:tc>
          <w:tcPr>
            <w:tcW w:w="361" w:type="pct"/>
            <w:vAlign w:val="center"/>
          </w:tcPr>
          <w:p w:rsidR="002E7C77" w:rsidRPr="00D93B15" w:rsidRDefault="002E7C77" w:rsidP="00DB6747">
            <w:pPr>
              <w:jc w:val="center"/>
            </w:pPr>
            <w:r w:rsidRPr="00D93B15">
              <w:t>75</w:t>
            </w:r>
          </w:p>
        </w:tc>
        <w:tc>
          <w:tcPr>
            <w:tcW w:w="417" w:type="pct"/>
            <w:vAlign w:val="center"/>
          </w:tcPr>
          <w:p w:rsidR="002E7C77" w:rsidRPr="00D93B15" w:rsidRDefault="002E7C77" w:rsidP="00DB6747">
            <w:pPr>
              <w:jc w:val="center"/>
            </w:pPr>
            <w:r w:rsidRPr="00D93B15">
              <w:t>100</w:t>
            </w:r>
          </w:p>
        </w:tc>
        <w:tc>
          <w:tcPr>
            <w:tcW w:w="469" w:type="pct"/>
            <w:vAlign w:val="center"/>
          </w:tcPr>
          <w:p w:rsidR="002E7C77" w:rsidRPr="00D93B15" w:rsidRDefault="002E7C77" w:rsidP="00DB6747">
            <w:pPr>
              <w:jc w:val="center"/>
            </w:pPr>
            <w:r w:rsidRPr="00D93B15">
              <w:t>50</w:t>
            </w:r>
          </w:p>
        </w:tc>
        <w:tc>
          <w:tcPr>
            <w:tcW w:w="420" w:type="pct"/>
            <w:vAlign w:val="center"/>
          </w:tcPr>
          <w:p w:rsidR="002E7C77" w:rsidRPr="00D93B15" w:rsidRDefault="002E7C77" w:rsidP="00DB6747">
            <w:pPr>
              <w:jc w:val="center"/>
            </w:pPr>
            <w:r w:rsidRPr="00D93B15">
              <w:t>6</w:t>
            </w:r>
          </w:p>
        </w:tc>
      </w:tr>
      <w:tr w:rsidR="00D93B15" w:rsidRPr="00D93B15" w:rsidTr="00D93B15">
        <w:trPr>
          <w:jc w:val="center"/>
        </w:trPr>
        <w:tc>
          <w:tcPr>
            <w:tcW w:w="602" w:type="pct"/>
            <w:vAlign w:val="center"/>
          </w:tcPr>
          <w:p w:rsidR="002E7C77" w:rsidRPr="00D93B15" w:rsidRDefault="002E7C77" w:rsidP="00DB6747">
            <w:pPr>
              <w:jc w:val="center"/>
              <w:rPr>
                <w:b/>
              </w:rPr>
            </w:pPr>
            <w:r w:rsidRPr="00D93B15">
              <w:rPr>
                <w:b/>
              </w:rPr>
              <w:t>Part-II</w:t>
            </w:r>
          </w:p>
        </w:tc>
        <w:tc>
          <w:tcPr>
            <w:tcW w:w="706" w:type="pct"/>
            <w:vAlign w:val="center"/>
          </w:tcPr>
          <w:p w:rsidR="002E7C77" w:rsidRPr="00D93B15" w:rsidRDefault="00D93B15" w:rsidP="002E7C77">
            <w:pPr>
              <w:jc w:val="both"/>
            </w:pPr>
            <w:r>
              <w:t>5PCO2DV</w:t>
            </w:r>
          </w:p>
        </w:tc>
        <w:tc>
          <w:tcPr>
            <w:tcW w:w="1644" w:type="pct"/>
            <w:vAlign w:val="center"/>
          </w:tcPr>
          <w:p w:rsidR="002E7C77" w:rsidRPr="00D93B15" w:rsidRDefault="002E7C77" w:rsidP="002E7C77">
            <w:pPr>
              <w:jc w:val="both"/>
            </w:pPr>
            <w:r w:rsidRPr="00D93B15">
              <w:t>Dissertation  150 &amp;</w:t>
            </w:r>
          </w:p>
          <w:p w:rsidR="002E7C77" w:rsidRPr="00D93B15" w:rsidRDefault="002E7C77" w:rsidP="002E7C77">
            <w:pPr>
              <w:jc w:val="both"/>
            </w:pPr>
            <w:r w:rsidRPr="00D93B15">
              <w:t xml:space="preserve">Viva-Voce      </w:t>
            </w:r>
            <w:r w:rsidRPr="00D93B15">
              <w:rPr>
                <w:u w:val="single"/>
              </w:rPr>
              <w:t>50</w:t>
            </w:r>
          </w:p>
        </w:tc>
        <w:tc>
          <w:tcPr>
            <w:tcW w:w="381" w:type="pct"/>
            <w:vAlign w:val="center"/>
          </w:tcPr>
          <w:p w:rsidR="002E7C77" w:rsidRPr="00D93B15" w:rsidRDefault="002E7C77" w:rsidP="00DB6747">
            <w:pPr>
              <w:jc w:val="center"/>
            </w:pPr>
            <w:r w:rsidRPr="00D93B15">
              <w:t>--</w:t>
            </w:r>
          </w:p>
        </w:tc>
        <w:tc>
          <w:tcPr>
            <w:tcW w:w="361" w:type="pct"/>
            <w:vAlign w:val="center"/>
          </w:tcPr>
          <w:p w:rsidR="002E7C77" w:rsidRPr="00D93B15" w:rsidRDefault="002E7C77" w:rsidP="00DB6747">
            <w:pPr>
              <w:jc w:val="center"/>
            </w:pPr>
            <w:r w:rsidRPr="00D93B15">
              <w:t>--</w:t>
            </w:r>
          </w:p>
        </w:tc>
        <w:tc>
          <w:tcPr>
            <w:tcW w:w="417" w:type="pct"/>
            <w:vAlign w:val="center"/>
          </w:tcPr>
          <w:p w:rsidR="002E7C77" w:rsidRPr="00D93B15" w:rsidRDefault="002E7C77" w:rsidP="00DB6747">
            <w:pPr>
              <w:jc w:val="center"/>
            </w:pPr>
            <w:r w:rsidRPr="00D93B15">
              <w:t>200</w:t>
            </w:r>
          </w:p>
        </w:tc>
        <w:tc>
          <w:tcPr>
            <w:tcW w:w="469" w:type="pct"/>
            <w:vAlign w:val="center"/>
          </w:tcPr>
          <w:p w:rsidR="002E7C77" w:rsidRPr="00D93B15" w:rsidRDefault="002E7C77" w:rsidP="00DB6747">
            <w:pPr>
              <w:jc w:val="center"/>
            </w:pPr>
            <w:r w:rsidRPr="00D93B15">
              <w:t>100</w:t>
            </w:r>
          </w:p>
        </w:tc>
        <w:tc>
          <w:tcPr>
            <w:tcW w:w="420" w:type="pct"/>
            <w:vAlign w:val="center"/>
          </w:tcPr>
          <w:p w:rsidR="002E7C77" w:rsidRPr="00D93B15" w:rsidRDefault="002E7C77" w:rsidP="00DB6747">
            <w:pPr>
              <w:jc w:val="center"/>
            </w:pPr>
            <w:r w:rsidRPr="00D93B15">
              <w:t>12</w:t>
            </w:r>
          </w:p>
        </w:tc>
      </w:tr>
      <w:tr w:rsidR="00D93B15" w:rsidRPr="00D93B15" w:rsidTr="00D93B15">
        <w:trPr>
          <w:jc w:val="center"/>
        </w:trPr>
        <w:tc>
          <w:tcPr>
            <w:tcW w:w="2952" w:type="pct"/>
            <w:gridSpan w:val="3"/>
            <w:vAlign w:val="center"/>
          </w:tcPr>
          <w:p w:rsidR="002E7C77" w:rsidRPr="00D93B15" w:rsidRDefault="002E7C77" w:rsidP="00DB6747">
            <w:pPr>
              <w:jc w:val="right"/>
              <w:rPr>
                <w:b/>
                <w:bCs/>
              </w:rPr>
            </w:pPr>
            <w:r w:rsidRPr="00D93B15">
              <w:rPr>
                <w:b/>
                <w:bCs/>
              </w:rPr>
              <w:t>Total</w:t>
            </w:r>
          </w:p>
        </w:tc>
        <w:tc>
          <w:tcPr>
            <w:tcW w:w="381" w:type="pct"/>
            <w:vAlign w:val="center"/>
          </w:tcPr>
          <w:p w:rsidR="002E7C77" w:rsidRPr="00D93B15" w:rsidRDefault="002E7C77" w:rsidP="00DB6747">
            <w:pPr>
              <w:jc w:val="center"/>
            </w:pPr>
            <w:r w:rsidRPr="00D93B15">
              <w:t>--</w:t>
            </w:r>
          </w:p>
        </w:tc>
        <w:tc>
          <w:tcPr>
            <w:tcW w:w="361" w:type="pct"/>
            <w:vAlign w:val="center"/>
          </w:tcPr>
          <w:p w:rsidR="002E7C77" w:rsidRPr="00D93B15" w:rsidRDefault="002E7C77" w:rsidP="00DB6747">
            <w:pPr>
              <w:jc w:val="center"/>
            </w:pPr>
            <w:r w:rsidRPr="00D93B15">
              <w:t>--</w:t>
            </w:r>
          </w:p>
        </w:tc>
        <w:tc>
          <w:tcPr>
            <w:tcW w:w="417" w:type="pct"/>
            <w:vAlign w:val="center"/>
          </w:tcPr>
          <w:p w:rsidR="002E7C77" w:rsidRPr="00D93B15" w:rsidRDefault="002E7C77" w:rsidP="00DB6747">
            <w:pPr>
              <w:jc w:val="center"/>
            </w:pPr>
            <w:r w:rsidRPr="00D93B15">
              <w:rPr>
                <w:b/>
              </w:rPr>
              <w:t>600</w:t>
            </w:r>
          </w:p>
        </w:tc>
        <w:tc>
          <w:tcPr>
            <w:tcW w:w="469" w:type="pct"/>
            <w:vAlign w:val="center"/>
          </w:tcPr>
          <w:p w:rsidR="002E7C77" w:rsidRPr="00D93B15" w:rsidRDefault="002E7C77" w:rsidP="00DB6747">
            <w:pPr>
              <w:jc w:val="center"/>
            </w:pPr>
            <w:r w:rsidRPr="00D93B15">
              <w:rPr>
                <w:b/>
              </w:rPr>
              <w:t>300</w:t>
            </w:r>
          </w:p>
        </w:tc>
        <w:tc>
          <w:tcPr>
            <w:tcW w:w="420" w:type="pct"/>
            <w:vAlign w:val="center"/>
          </w:tcPr>
          <w:p w:rsidR="002E7C77" w:rsidRPr="00D93B15" w:rsidRDefault="002E7C77" w:rsidP="00DB6747">
            <w:pPr>
              <w:jc w:val="center"/>
            </w:pPr>
            <w:r w:rsidRPr="00D93B15">
              <w:rPr>
                <w:b/>
              </w:rPr>
              <w:t>36</w:t>
            </w:r>
          </w:p>
        </w:tc>
      </w:tr>
    </w:tbl>
    <w:p w:rsidR="002E7C77" w:rsidRPr="00D93B15" w:rsidRDefault="002E7C77" w:rsidP="002E7C77">
      <w:pPr>
        <w:jc w:val="both"/>
        <w:rPr>
          <w:i/>
        </w:rPr>
      </w:pPr>
    </w:p>
    <w:p w:rsidR="002E7C77" w:rsidRPr="00D93B15" w:rsidRDefault="002E7C77" w:rsidP="002E7C77">
      <w:pPr>
        <w:jc w:val="both"/>
        <w:rPr>
          <w:i/>
        </w:rPr>
      </w:pPr>
      <w:r w:rsidRPr="00D93B15">
        <w:rPr>
          <w:i/>
        </w:rPr>
        <w:t>[* The Third Course involves rigorous Continuous Internal Assessment (</w:t>
      </w:r>
      <w:smartTag w:uri="urn:schemas-microsoft-com:office:smarttags" w:element="stockticker">
        <w:r w:rsidRPr="00D93B15">
          <w:rPr>
            <w:i/>
          </w:rPr>
          <w:t>CIA</w:t>
        </w:r>
      </w:smartTag>
      <w:r w:rsidRPr="00D93B15">
        <w:rPr>
          <w:i/>
        </w:rPr>
        <w:t xml:space="preserve">) with 75 marks and the End-Semester Exam (ESE) comprising of Comprehensive Viva-Voce carrying 25 marks.  The CIA would include, besides those prescribed for other </w:t>
      </w:r>
      <w:r w:rsidR="00E31739" w:rsidRPr="00D93B15">
        <w:rPr>
          <w:i/>
        </w:rPr>
        <w:t>C</w:t>
      </w:r>
      <w:r w:rsidRPr="00D93B15">
        <w:rPr>
          <w:i/>
        </w:rPr>
        <w:t>ourses, Periodical Competency Revelation Presentations to enhance the Competencies on General Awareness, Computer and Internet, Classroom Communication and Pedagogical Skills.</w:t>
      </w:r>
      <w:r w:rsidRPr="00D93B15">
        <w:t xml:space="preserve"> </w:t>
      </w:r>
      <w:r w:rsidRPr="00D93B15">
        <w:rPr>
          <w:i/>
        </w:rPr>
        <w:t xml:space="preserve">A candidate must secure a minimum of 30 marks in the CIA and 10 marks in the ESE Viva-Voce and put together a total of 50 marks out of 100 marks to get a pass.  For this </w:t>
      </w:r>
      <w:r w:rsidR="00E31739" w:rsidRPr="00D93B15">
        <w:rPr>
          <w:i/>
        </w:rPr>
        <w:t>Course</w:t>
      </w:r>
      <w:r w:rsidRPr="00D93B15">
        <w:rPr>
          <w:i/>
        </w:rPr>
        <w:t xml:space="preserve"> there is no University written examination, </w:t>
      </w:r>
      <w:r w:rsidR="00E31739" w:rsidRPr="00D93B15">
        <w:rPr>
          <w:i/>
        </w:rPr>
        <w:t xml:space="preserve">as such, </w:t>
      </w:r>
      <w:r w:rsidRPr="00D93B15">
        <w:rPr>
          <w:i/>
        </w:rPr>
        <w:t>but only the assessment based on Viva – Voce. The Viva-Voce will be conducted by a Panel of three members comprising the Head of the Department, One External Examiner and the Faculty in-charge. ]</w:t>
      </w:r>
    </w:p>
    <w:p w:rsidR="002E7C77" w:rsidRPr="00D93B15" w:rsidRDefault="002E7C77" w:rsidP="002E7C77">
      <w:pPr>
        <w:jc w:val="both"/>
      </w:pPr>
    </w:p>
    <w:p w:rsidR="00EC7C8A" w:rsidRPr="00D93B15" w:rsidRDefault="00001F71" w:rsidP="00001F71">
      <w:pPr>
        <w:pStyle w:val="PlainText"/>
        <w:jc w:val="both"/>
        <w:rPr>
          <w:rFonts w:ascii="Times New Roman" w:eastAsia="Batang" w:hAnsi="Times New Roman" w:cs="Times New Roman"/>
          <w:b/>
          <w:sz w:val="24"/>
          <w:szCs w:val="24"/>
        </w:rPr>
      </w:pPr>
      <w:r w:rsidRPr="00D93B15">
        <w:rPr>
          <w:rFonts w:ascii="Times New Roman" w:eastAsia="Batang" w:hAnsi="Times New Roman" w:cs="Times New Roman"/>
          <w:b/>
          <w:sz w:val="24"/>
          <w:szCs w:val="24"/>
        </w:rPr>
        <w:t xml:space="preserve">7. </w:t>
      </w:r>
      <w:r w:rsidR="002E7C77" w:rsidRPr="00D93B15">
        <w:rPr>
          <w:rFonts w:ascii="Times New Roman" w:eastAsia="Batang" w:hAnsi="Times New Roman" w:cs="Times New Roman"/>
          <w:b/>
          <w:sz w:val="24"/>
          <w:szCs w:val="24"/>
        </w:rPr>
        <w:t>Credits</w:t>
      </w:r>
    </w:p>
    <w:p w:rsidR="002E7C77" w:rsidRPr="00D93B15" w:rsidRDefault="002E7C77" w:rsidP="00EC7C8A">
      <w:pPr>
        <w:pStyle w:val="PlainText"/>
        <w:jc w:val="both"/>
        <w:rPr>
          <w:rFonts w:ascii="Times New Roman" w:eastAsia="Batang" w:hAnsi="Times New Roman" w:cs="Times New Roman"/>
          <w:sz w:val="24"/>
          <w:szCs w:val="24"/>
        </w:rPr>
      </w:pPr>
      <w:r w:rsidRPr="00D93B15">
        <w:rPr>
          <w:rFonts w:ascii="Times New Roman" w:hAnsi="Times New Roman" w:cs="Times New Roman"/>
          <w:sz w:val="24"/>
          <w:szCs w:val="24"/>
        </w:rPr>
        <w:t xml:space="preserve">Each student should earn 36 credits to complete the program.  </w:t>
      </w:r>
    </w:p>
    <w:p w:rsidR="002E7C77" w:rsidRPr="00D93B15" w:rsidRDefault="002E7C77" w:rsidP="002E7C77">
      <w:pPr>
        <w:pStyle w:val="PlainText"/>
        <w:ind w:left="720"/>
        <w:jc w:val="both"/>
        <w:rPr>
          <w:rFonts w:ascii="Times New Roman" w:eastAsia="Batang" w:hAnsi="Times New Roman" w:cs="Times New Roman"/>
          <w:sz w:val="24"/>
          <w:szCs w:val="24"/>
        </w:rPr>
      </w:pPr>
    </w:p>
    <w:p w:rsidR="002E7C77" w:rsidRPr="00D93B15" w:rsidRDefault="00001F71" w:rsidP="00001F71">
      <w:pPr>
        <w:jc w:val="both"/>
        <w:rPr>
          <w:b/>
          <w:bCs/>
        </w:rPr>
      </w:pPr>
      <w:r w:rsidRPr="00D93B15">
        <w:rPr>
          <w:b/>
          <w:bCs/>
        </w:rPr>
        <w:t xml:space="preserve">8. </w:t>
      </w:r>
      <w:r w:rsidR="002E7C77" w:rsidRPr="00D93B15">
        <w:rPr>
          <w:b/>
          <w:bCs/>
        </w:rPr>
        <w:t xml:space="preserve">Attendance </w:t>
      </w:r>
    </w:p>
    <w:p w:rsidR="002E7C77" w:rsidRPr="00D93B15" w:rsidRDefault="002E7C77" w:rsidP="00001F71">
      <w:pPr>
        <w:jc w:val="both"/>
      </w:pPr>
      <w:r w:rsidRPr="00D93B15">
        <w:t>A student must earn a minimum of 75% attendance to become eligible to take the ESE in a course.  However, condoning of shortage of attendance for those with earned attendance ranging between 70% and 75% will be granted on specific request. For those with earned attendance ranging between 60% and 70%, condoning is granted on genuine medical grounds supported by valid documentary evidence. A fee for condoning is to be paid. Those with earned attendance less than 60% cannot sit for the ESC examination and they have to redo the course/courses.</w:t>
      </w:r>
    </w:p>
    <w:p w:rsidR="00001F71" w:rsidRPr="00D93B15" w:rsidRDefault="00001F71" w:rsidP="00001F71">
      <w:pPr>
        <w:jc w:val="both"/>
        <w:rPr>
          <w:b/>
          <w:bCs/>
        </w:rPr>
      </w:pPr>
    </w:p>
    <w:p w:rsidR="002E7C77" w:rsidRPr="00D93B15" w:rsidRDefault="00001F71" w:rsidP="00001F71">
      <w:pPr>
        <w:jc w:val="both"/>
        <w:rPr>
          <w:b/>
          <w:bCs/>
        </w:rPr>
      </w:pPr>
      <w:r w:rsidRPr="00D93B15">
        <w:rPr>
          <w:b/>
          <w:bCs/>
        </w:rPr>
        <w:t xml:space="preserve">9. </w:t>
      </w:r>
      <w:r w:rsidR="002E7C77" w:rsidRPr="00D93B15">
        <w:rPr>
          <w:b/>
          <w:bCs/>
        </w:rPr>
        <w:t>Redoing of the Courses</w:t>
      </w:r>
    </w:p>
    <w:p w:rsidR="002E7C77" w:rsidRPr="00D93B15" w:rsidRDefault="002E7C77" w:rsidP="00001F71">
      <w:pPr>
        <w:jc w:val="both"/>
      </w:pPr>
      <w:r w:rsidRPr="00D93B15">
        <w:t>A student who has been debarred from the ESE for lack of attendance</w:t>
      </w:r>
      <w:r w:rsidR="00E31739" w:rsidRPr="00D93B15">
        <w:t xml:space="preserve"> or whatever reason</w:t>
      </w:r>
      <w:r w:rsidRPr="00D93B15">
        <w:t xml:space="preserve"> must repeat the Course(s) at a later semester, paying the prescribed fees for the </w:t>
      </w:r>
      <w:r w:rsidR="00E31739" w:rsidRPr="00D93B15">
        <w:t>Course(s)</w:t>
      </w:r>
      <w:r w:rsidRPr="00D93B15">
        <w:t xml:space="preserve">. Students interested in redoing of course(s) have to get prior official permission for the same by applying to the Registrar through the </w:t>
      </w:r>
      <w:r w:rsidR="00E31739" w:rsidRPr="00D93B15">
        <w:t>Head of the Department/Principal</w:t>
      </w:r>
      <w:r w:rsidRPr="00D93B15">
        <w:t xml:space="preserve"> on or before </w:t>
      </w:r>
      <w:r w:rsidR="00E31739" w:rsidRPr="00D93B15">
        <w:t>2</w:t>
      </w:r>
      <w:r w:rsidRPr="00D93B15">
        <w:t>5</w:t>
      </w:r>
      <w:r w:rsidRPr="00D93B15">
        <w:rPr>
          <w:vertAlign w:val="superscript"/>
        </w:rPr>
        <w:t>th</w:t>
      </w:r>
      <w:r w:rsidRPr="00D93B15">
        <w:t xml:space="preserve"> June (for redoing of Odd Semester Courses) or 5</w:t>
      </w:r>
      <w:r w:rsidRPr="00D93B15">
        <w:rPr>
          <w:vertAlign w:val="superscript"/>
        </w:rPr>
        <w:t>th</w:t>
      </w:r>
      <w:r w:rsidRPr="00D93B15">
        <w:t xml:space="preserve"> November (for redoing Even Semester Courses) every year.</w:t>
      </w:r>
    </w:p>
    <w:p w:rsidR="00001F71" w:rsidRPr="00D93B15" w:rsidRDefault="00001F71" w:rsidP="00001F71">
      <w:pPr>
        <w:jc w:val="both"/>
        <w:rPr>
          <w:b/>
        </w:rPr>
      </w:pPr>
    </w:p>
    <w:p w:rsidR="004D5F00" w:rsidRDefault="004D5F00">
      <w:pPr>
        <w:rPr>
          <w:b/>
        </w:rPr>
      </w:pPr>
      <w:r>
        <w:rPr>
          <w:b/>
        </w:rPr>
        <w:br w:type="page"/>
      </w:r>
    </w:p>
    <w:p w:rsidR="002E7C77" w:rsidRPr="00D93B15" w:rsidRDefault="00001F71" w:rsidP="00001F71">
      <w:pPr>
        <w:jc w:val="both"/>
        <w:rPr>
          <w:b/>
        </w:rPr>
      </w:pPr>
      <w:r w:rsidRPr="00D93B15">
        <w:rPr>
          <w:b/>
        </w:rPr>
        <w:lastRenderedPageBreak/>
        <w:t xml:space="preserve">10. </w:t>
      </w:r>
      <w:r w:rsidR="002E7C77" w:rsidRPr="00D93B15">
        <w:rPr>
          <w:b/>
        </w:rPr>
        <w:t>No Repeating or Reappearing a course</w:t>
      </w:r>
    </w:p>
    <w:p w:rsidR="002E7C77" w:rsidRPr="00D93B15" w:rsidRDefault="002E7C77" w:rsidP="00001F71">
      <w:pPr>
        <w:jc w:val="both"/>
      </w:pPr>
      <w:r w:rsidRPr="00D93B15">
        <w:t xml:space="preserve">No student will be permitted to repeat a </w:t>
      </w:r>
      <w:r w:rsidR="00E31739" w:rsidRPr="00D93B15">
        <w:t>C</w:t>
      </w:r>
      <w:r w:rsidRPr="00D93B15">
        <w:t xml:space="preserve">ourse or reappear for a </w:t>
      </w:r>
      <w:smartTag w:uri="urn:schemas-microsoft-com:office:smarttags" w:element="stockticker">
        <w:r w:rsidRPr="00D93B15">
          <w:t>CIA</w:t>
        </w:r>
      </w:smartTag>
      <w:r w:rsidRPr="00D93B15">
        <w:t xml:space="preserve"> test or an ESE </w:t>
      </w:r>
      <w:r w:rsidRPr="00D93B15">
        <w:rPr>
          <w:b/>
        </w:rPr>
        <w:t>just for improvement of Grade Points</w:t>
      </w:r>
      <w:r w:rsidRPr="00D93B15">
        <w:t xml:space="preserve">.  A student who has failed in CIA/ESE need take CIA/ ESE in that </w:t>
      </w:r>
      <w:r w:rsidR="00E31739" w:rsidRPr="00D93B15">
        <w:t>C</w:t>
      </w:r>
      <w:r w:rsidRPr="00D93B15">
        <w:t>ourse(s) when it is next offered.  Such students need pay the prescribed fee.</w:t>
      </w:r>
    </w:p>
    <w:p w:rsidR="00001F71" w:rsidRPr="00D93B15" w:rsidRDefault="00001F71" w:rsidP="00001F71">
      <w:pPr>
        <w:jc w:val="both"/>
        <w:rPr>
          <w:b/>
        </w:rPr>
      </w:pPr>
    </w:p>
    <w:p w:rsidR="002E7C77" w:rsidRPr="00D93B15" w:rsidRDefault="00001F71" w:rsidP="00001F71">
      <w:pPr>
        <w:jc w:val="both"/>
        <w:rPr>
          <w:b/>
        </w:rPr>
      </w:pPr>
      <w:r w:rsidRPr="00D93B15">
        <w:rPr>
          <w:b/>
        </w:rPr>
        <w:t xml:space="preserve">11. </w:t>
      </w:r>
      <w:r w:rsidR="002E7C77" w:rsidRPr="00D93B15">
        <w:rPr>
          <w:b/>
        </w:rPr>
        <w:t>Break of Study</w:t>
      </w:r>
    </w:p>
    <w:p w:rsidR="002E7C77" w:rsidRPr="00D93B15" w:rsidRDefault="002E7C77" w:rsidP="00001F71">
      <w:pPr>
        <w:jc w:val="both"/>
      </w:pPr>
      <w:r w:rsidRPr="00D93B15">
        <w:t xml:space="preserve">A student may be permitted to break his/her study on valid grounds.  Such break of study shall be entertained only if the student has completed at the least </w:t>
      </w:r>
      <w:r w:rsidR="00E31739" w:rsidRPr="00D93B15">
        <w:t>one</w:t>
      </w:r>
      <w:r w:rsidRPr="00D93B15">
        <w:t xml:space="preserve"> semester of study.  For availing break of study, a student has to apply to the Registrar along with the recommendations of the Class Advisor and the Head of the Department</w:t>
      </w:r>
      <w:r w:rsidR="00E31739" w:rsidRPr="00D93B15">
        <w:t>/Principal</w:t>
      </w:r>
      <w:r w:rsidRPr="00D93B15">
        <w:t xml:space="preserve"> in the format prescribed enclosing documentary evidence(s) as proof </w:t>
      </w:r>
      <w:r w:rsidR="00E31739" w:rsidRPr="00D93B15">
        <w:t>of</w:t>
      </w:r>
      <w:r w:rsidRPr="00D93B15">
        <w:t xml:space="preserve"> </w:t>
      </w:r>
      <w:r w:rsidR="00E31739" w:rsidRPr="00D93B15">
        <w:t xml:space="preserve">genuineness for </w:t>
      </w:r>
      <w:r w:rsidRPr="00D93B15">
        <w:t xml:space="preserve">his/her </w:t>
      </w:r>
      <w:r w:rsidR="00E31739" w:rsidRPr="00D93B15">
        <w:t xml:space="preserve">seeking </w:t>
      </w:r>
      <w:r w:rsidRPr="00D93B15">
        <w:t xml:space="preserve">for break of study and after paying  the prescribed fee entertained.  Unauthorized break of study will not be permitted under any circumstances.  Break of study will be permitted subject to the formalities of readmission as well as the availability of </w:t>
      </w:r>
      <w:r w:rsidR="00F46EE3" w:rsidRPr="00D93B15">
        <w:t>C</w:t>
      </w:r>
      <w:r w:rsidRPr="00D93B15">
        <w:t>ourses to be completed and the examination norms.</w:t>
      </w:r>
    </w:p>
    <w:p w:rsidR="00001F71" w:rsidRPr="00D93B15" w:rsidRDefault="00001F71" w:rsidP="00001F71">
      <w:pPr>
        <w:jc w:val="both"/>
        <w:rPr>
          <w:b/>
          <w:bCs/>
        </w:rPr>
      </w:pPr>
    </w:p>
    <w:p w:rsidR="002E7C77" w:rsidRPr="00D93B15" w:rsidRDefault="00001F71" w:rsidP="00001F71">
      <w:pPr>
        <w:jc w:val="both"/>
        <w:rPr>
          <w:b/>
          <w:bCs/>
        </w:rPr>
      </w:pPr>
      <w:r w:rsidRPr="00D93B15">
        <w:rPr>
          <w:b/>
          <w:bCs/>
        </w:rPr>
        <w:t xml:space="preserve">12. </w:t>
      </w:r>
      <w:r w:rsidR="002E7C77" w:rsidRPr="00D93B15">
        <w:rPr>
          <w:b/>
          <w:bCs/>
        </w:rPr>
        <w:t>Assessment</w:t>
      </w:r>
    </w:p>
    <w:p w:rsidR="002E7C77" w:rsidRPr="00D93B15" w:rsidRDefault="002E7C77" w:rsidP="00001F71">
      <w:pPr>
        <w:jc w:val="both"/>
      </w:pPr>
      <w:r w:rsidRPr="00D93B15">
        <w:t>Assessment of the students will be two-fold consisting of Continuous Internal Assessment (</w:t>
      </w:r>
      <w:smartTag w:uri="urn:schemas-microsoft-com:office:smarttags" w:element="stockticker">
        <w:r w:rsidRPr="00D93B15">
          <w:t>CIA</w:t>
        </w:r>
      </w:smartTag>
      <w:r w:rsidRPr="00D93B15">
        <w:t>) and End Semester Examination (ESE).  The ratio between CIA and ESE will normally be 25-75 (As Advised by the TANSCHE).</w:t>
      </w:r>
    </w:p>
    <w:p w:rsidR="002E20F6" w:rsidRPr="00D93B15" w:rsidRDefault="002E20F6" w:rsidP="00001F71">
      <w:pPr>
        <w:jc w:val="both"/>
      </w:pPr>
    </w:p>
    <w:p w:rsidR="002E20F6" w:rsidRPr="00D93B15" w:rsidRDefault="002E7C77" w:rsidP="002E20F6">
      <w:pPr>
        <w:numPr>
          <w:ilvl w:val="0"/>
          <w:numId w:val="10"/>
        </w:numPr>
        <w:spacing w:line="276" w:lineRule="auto"/>
        <w:jc w:val="both"/>
      </w:pPr>
      <w:r w:rsidRPr="00D93B15">
        <w:rPr>
          <w:b/>
          <w:bCs/>
        </w:rPr>
        <w:t>Continuous Internal Assessment (</w:t>
      </w:r>
      <w:smartTag w:uri="urn:schemas-microsoft-com:office:smarttags" w:element="stockticker">
        <w:r w:rsidRPr="00D93B15">
          <w:rPr>
            <w:b/>
            <w:bCs/>
          </w:rPr>
          <w:t>CIA</w:t>
        </w:r>
      </w:smartTag>
      <w:r w:rsidRPr="00D93B15">
        <w:rPr>
          <w:bCs/>
        </w:rPr>
        <w:t xml:space="preserve">): </w:t>
      </w:r>
      <w:r w:rsidRPr="00D93B15">
        <w:t xml:space="preserve">The </w:t>
      </w:r>
      <w:smartTag w:uri="urn:schemas-microsoft-com:office:smarttags" w:element="stockticker">
        <w:r w:rsidRPr="00D93B15">
          <w:t>CIA</w:t>
        </w:r>
      </w:smartTag>
      <w:r w:rsidRPr="00D93B15">
        <w:t xml:space="preserve"> marks shall be awarded based on the following:    </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7"/>
        <w:gridCol w:w="2160"/>
        <w:gridCol w:w="1350"/>
      </w:tblGrid>
      <w:tr w:rsidR="002E7C77" w:rsidRPr="00D93B15" w:rsidTr="004D5F00">
        <w:tc>
          <w:tcPr>
            <w:tcW w:w="4197" w:type="dxa"/>
            <w:tcBorders>
              <w:top w:val="single" w:sz="4" w:space="0" w:color="auto"/>
              <w:left w:val="single" w:sz="4" w:space="0" w:color="auto"/>
              <w:bottom w:val="single" w:sz="4" w:space="0" w:color="auto"/>
              <w:right w:val="single" w:sz="4" w:space="0" w:color="auto"/>
            </w:tcBorders>
            <w:vAlign w:val="center"/>
          </w:tcPr>
          <w:p w:rsidR="002E7C77" w:rsidRPr="00D93B15" w:rsidRDefault="002E7C77" w:rsidP="00001F71">
            <w:pPr>
              <w:jc w:val="center"/>
              <w:rPr>
                <w:b/>
              </w:rPr>
            </w:pPr>
            <w:r w:rsidRPr="00D93B15">
              <w:rPr>
                <w:b/>
              </w:rPr>
              <w:t>Assessment components</w:t>
            </w:r>
          </w:p>
        </w:tc>
        <w:tc>
          <w:tcPr>
            <w:tcW w:w="2160" w:type="dxa"/>
            <w:tcBorders>
              <w:top w:val="single" w:sz="4" w:space="0" w:color="auto"/>
              <w:left w:val="single" w:sz="4" w:space="0" w:color="auto"/>
              <w:bottom w:val="single" w:sz="4" w:space="0" w:color="auto"/>
              <w:right w:val="single" w:sz="4" w:space="0" w:color="auto"/>
            </w:tcBorders>
            <w:vAlign w:val="center"/>
          </w:tcPr>
          <w:p w:rsidR="002E7C77" w:rsidRPr="00D93B15" w:rsidRDefault="002E7C77" w:rsidP="00001F71">
            <w:pPr>
              <w:jc w:val="center"/>
              <w:rPr>
                <w:b/>
              </w:rPr>
            </w:pPr>
            <w:r w:rsidRPr="00D93B15">
              <w:rPr>
                <w:b/>
              </w:rPr>
              <w:t>Courses I, II &amp; IV</w:t>
            </w:r>
          </w:p>
        </w:tc>
        <w:tc>
          <w:tcPr>
            <w:tcW w:w="1350" w:type="dxa"/>
            <w:tcBorders>
              <w:top w:val="single" w:sz="4" w:space="0" w:color="auto"/>
              <w:left w:val="single" w:sz="4" w:space="0" w:color="auto"/>
              <w:bottom w:val="single" w:sz="4" w:space="0" w:color="auto"/>
              <w:right w:val="single" w:sz="4" w:space="0" w:color="auto"/>
            </w:tcBorders>
            <w:vAlign w:val="center"/>
          </w:tcPr>
          <w:p w:rsidR="002E7C77" w:rsidRPr="00D93B15" w:rsidRDefault="002E7C77" w:rsidP="00001F71">
            <w:pPr>
              <w:jc w:val="center"/>
              <w:rPr>
                <w:b/>
              </w:rPr>
            </w:pPr>
            <w:r w:rsidRPr="00D93B15">
              <w:rPr>
                <w:b/>
              </w:rPr>
              <w:t>Course III</w:t>
            </w:r>
          </w:p>
        </w:tc>
      </w:tr>
      <w:tr w:rsidR="002E7C77" w:rsidRPr="00D93B15" w:rsidTr="004D5F00">
        <w:tc>
          <w:tcPr>
            <w:tcW w:w="4197" w:type="dxa"/>
            <w:tcBorders>
              <w:top w:val="single" w:sz="4" w:space="0" w:color="auto"/>
              <w:left w:val="single" w:sz="4" w:space="0" w:color="auto"/>
              <w:bottom w:val="single" w:sz="4" w:space="0" w:color="auto"/>
              <w:right w:val="single" w:sz="4" w:space="0" w:color="auto"/>
            </w:tcBorders>
          </w:tcPr>
          <w:p w:rsidR="002E7C77" w:rsidRPr="00D93B15" w:rsidRDefault="002E7C77" w:rsidP="002E7C77">
            <w:pPr>
              <w:jc w:val="both"/>
            </w:pPr>
            <w:r w:rsidRPr="00D93B15">
              <w:t>Scores of two internal tests</w:t>
            </w:r>
          </w:p>
        </w:tc>
        <w:tc>
          <w:tcPr>
            <w:tcW w:w="216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15 Marks</w:t>
            </w:r>
          </w:p>
        </w:tc>
        <w:tc>
          <w:tcPr>
            <w:tcW w:w="135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30 Marks</w:t>
            </w:r>
          </w:p>
        </w:tc>
      </w:tr>
      <w:tr w:rsidR="002E7C77" w:rsidRPr="00D93B15" w:rsidTr="004D5F00">
        <w:tc>
          <w:tcPr>
            <w:tcW w:w="4197" w:type="dxa"/>
            <w:tcBorders>
              <w:top w:val="single" w:sz="4" w:space="0" w:color="auto"/>
              <w:left w:val="single" w:sz="4" w:space="0" w:color="auto"/>
              <w:bottom w:val="single" w:sz="4" w:space="0" w:color="auto"/>
              <w:right w:val="single" w:sz="4" w:space="0" w:color="auto"/>
            </w:tcBorders>
          </w:tcPr>
          <w:p w:rsidR="002E7C77" w:rsidRPr="00D93B15" w:rsidRDefault="002E7C77" w:rsidP="002E7C77">
            <w:pPr>
              <w:jc w:val="both"/>
            </w:pPr>
            <w:r w:rsidRPr="00D93B15">
              <w:t>Seminar/ Assignment/ Quiz/Class Works</w:t>
            </w:r>
          </w:p>
        </w:tc>
        <w:tc>
          <w:tcPr>
            <w:tcW w:w="216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10 Marks</w:t>
            </w:r>
          </w:p>
        </w:tc>
        <w:tc>
          <w:tcPr>
            <w:tcW w:w="135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20 Marks</w:t>
            </w:r>
          </w:p>
        </w:tc>
      </w:tr>
      <w:tr w:rsidR="002E7C77" w:rsidRPr="00D93B15" w:rsidTr="004D5F00">
        <w:tc>
          <w:tcPr>
            <w:tcW w:w="4197" w:type="dxa"/>
            <w:tcBorders>
              <w:top w:val="single" w:sz="4" w:space="0" w:color="auto"/>
              <w:left w:val="single" w:sz="4" w:space="0" w:color="auto"/>
              <w:bottom w:val="single" w:sz="4" w:space="0" w:color="auto"/>
              <w:right w:val="single" w:sz="4" w:space="0" w:color="auto"/>
            </w:tcBorders>
          </w:tcPr>
          <w:p w:rsidR="002E7C77" w:rsidRPr="00D93B15" w:rsidRDefault="002E7C77" w:rsidP="002E7C77">
            <w:pPr>
              <w:jc w:val="both"/>
            </w:pPr>
            <w:r w:rsidRPr="00D93B15">
              <w:rPr>
                <w:rFonts w:eastAsia="Batang"/>
              </w:rPr>
              <w:t>Competency Revelation Presentations</w:t>
            </w:r>
          </w:p>
        </w:tc>
        <w:tc>
          <w:tcPr>
            <w:tcW w:w="216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w:t>
            </w:r>
          </w:p>
        </w:tc>
        <w:tc>
          <w:tcPr>
            <w:tcW w:w="135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25 Marks</w:t>
            </w:r>
          </w:p>
        </w:tc>
      </w:tr>
      <w:tr w:rsidR="002E7C77" w:rsidRPr="00D93B15" w:rsidTr="004D5F00">
        <w:tc>
          <w:tcPr>
            <w:tcW w:w="4197" w:type="dxa"/>
            <w:tcBorders>
              <w:top w:val="single" w:sz="4" w:space="0" w:color="auto"/>
              <w:left w:val="single" w:sz="4" w:space="0" w:color="auto"/>
              <w:bottom w:val="single" w:sz="4" w:space="0" w:color="auto"/>
              <w:right w:val="single" w:sz="4" w:space="0" w:color="auto"/>
            </w:tcBorders>
          </w:tcPr>
          <w:p w:rsidR="002E7C77" w:rsidRPr="00D93B15" w:rsidRDefault="002E7C77" w:rsidP="004D5F00">
            <w:pPr>
              <w:ind w:left="360"/>
              <w:jc w:val="center"/>
              <w:rPr>
                <w:b/>
              </w:rPr>
            </w:pPr>
            <w:r w:rsidRPr="00D93B15">
              <w:rPr>
                <w:b/>
              </w:rPr>
              <w:t>Total</w:t>
            </w:r>
          </w:p>
        </w:tc>
        <w:tc>
          <w:tcPr>
            <w:tcW w:w="216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rPr>
                <w:b/>
              </w:rPr>
            </w:pPr>
            <w:r w:rsidRPr="00D93B15">
              <w:rPr>
                <w:b/>
              </w:rPr>
              <w:t>25 Marks</w:t>
            </w:r>
          </w:p>
        </w:tc>
        <w:tc>
          <w:tcPr>
            <w:tcW w:w="135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rPr>
                <w:b/>
              </w:rPr>
            </w:pPr>
            <w:r w:rsidRPr="00D93B15">
              <w:rPr>
                <w:b/>
              </w:rPr>
              <w:t>75 Marks</w:t>
            </w:r>
          </w:p>
        </w:tc>
      </w:tr>
    </w:tbl>
    <w:p w:rsidR="00001F71" w:rsidRPr="00D93B15" w:rsidRDefault="00001F71" w:rsidP="00001F71">
      <w:pPr>
        <w:ind w:left="360"/>
        <w:jc w:val="both"/>
        <w:rPr>
          <w:b/>
        </w:rPr>
      </w:pPr>
    </w:p>
    <w:p w:rsidR="002E7C77" w:rsidRPr="00D93B15" w:rsidRDefault="002E7C77" w:rsidP="002E7C77">
      <w:pPr>
        <w:numPr>
          <w:ilvl w:val="0"/>
          <w:numId w:val="3"/>
        </w:numPr>
        <w:jc w:val="both"/>
        <w:rPr>
          <w:b/>
        </w:rPr>
      </w:pPr>
      <w:r w:rsidRPr="00D93B15">
        <w:rPr>
          <w:b/>
          <w:bCs/>
        </w:rPr>
        <w:t xml:space="preserve">End Semester Examination (ESE):  </w:t>
      </w:r>
      <w:r w:rsidRPr="00D93B15">
        <w:rPr>
          <w:bCs/>
        </w:rPr>
        <w:t>T</w:t>
      </w:r>
      <w:r w:rsidRPr="00D93B15">
        <w:t>he ESE will consist of a written examination of three hours duration reckoned for Courses, I, II and IV   for a maximum 7</w:t>
      </w:r>
      <w:r w:rsidRPr="00D93B15">
        <w:rPr>
          <w:b/>
        </w:rPr>
        <w:t xml:space="preserve">5 marks. </w:t>
      </w:r>
      <w:r w:rsidRPr="00D93B15">
        <w:t>The answer papers shall be evaluated by two examiners</w:t>
      </w:r>
      <w:r w:rsidR="00001F71" w:rsidRPr="00D93B15">
        <w:t xml:space="preserve"> –</w:t>
      </w:r>
      <w:r w:rsidRPr="00D93B15">
        <w:t xml:space="preserve"> Internal and External.</w:t>
      </w:r>
    </w:p>
    <w:p w:rsidR="002E7C77" w:rsidRPr="00D93B15" w:rsidRDefault="002E7C77" w:rsidP="002E7C77">
      <w:pPr>
        <w:jc w:val="both"/>
        <w:rPr>
          <w:b/>
        </w:rPr>
      </w:pPr>
    </w:p>
    <w:p w:rsidR="002E20F6" w:rsidRPr="00D93B15" w:rsidRDefault="00001F71" w:rsidP="002E20F6">
      <w:pPr>
        <w:jc w:val="both"/>
        <w:rPr>
          <w:b/>
        </w:rPr>
      </w:pPr>
      <w:r w:rsidRPr="00D93B15">
        <w:rPr>
          <w:b/>
        </w:rPr>
        <w:t xml:space="preserve">13. </w:t>
      </w:r>
      <w:r w:rsidR="002E7C77" w:rsidRPr="00D93B15">
        <w:rPr>
          <w:b/>
        </w:rPr>
        <w:t>Pattern of Question Paper</w:t>
      </w:r>
    </w:p>
    <w:tbl>
      <w:tblPr>
        <w:tblW w:w="82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250"/>
        <w:gridCol w:w="1440"/>
        <w:gridCol w:w="1620"/>
      </w:tblGrid>
      <w:tr w:rsidR="002E7C77" w:rsidRPr="00D93B15" w:rsidTr="004D5F00">
        <w:tc>
          <w:tcPr>
            <w:tcW w:w="990" w:type="dxa"/>
            <w:tcBorders>
              <w:top w:val="single" w:sz="4" w:space="0" w:color="auto"/>
              <w:left w:val="single" w:sz="4" w:space="0" w:color="auto"/>
              <w:bottom w:val="single" w:sz="4" w:space="0" w:color="auto"/>
              <w:right w:val="single" w:sz="4" w:space="0" w:color="auto"/>
            </w:tcBorders>
            <w:vAlign w:val="center"/>
          </w:tcPr>
          <w:p w:rsidR="002E7C77" w:rsidRPr="00D93B15" w:rsidRDefault="002E7C77" w:rsidP="00001F71">
            <w:pPr>
              <w:jc w:val="center"/>
              <w:rPr>
                <w:b/>
              </w:rPr>
            </w:pPr>
            <w:r w:rsidRPr="00D93B15">
              <w:rPr>
                <w:b/>
              </w:rPr>
              <w:t>Section</w:t>
            </w:r>
          </w:p>
        </w:tc>
        <w:tc>
          <w:tcPr>
            <w:tcW w:w="1980" w:type="dxa"/>
            <w:tcBorders>
              <w:top w:val="single" w:sz="4" w:space="0" w:color="auto"/>
              <w:left w:val="single" w:sz="4" w:space="0" w:color="auto"/>
              <w:bottom w:val="single" w:sz="4" w:space="0" w:color="auto"/>
              <w:right w:val="single" w:sz="4" w:space="0" w:color="auto"/>
            </w:tcBorders>
            <w:vAlign w:val="center"/>
          </w:tcPr>
          <w:p w:rsidR="002E7C77" w:rsidRPr="00D93B15" w:rsidRDefault="002E7C77" w:rsidP="00001F71">
            <w:pPr>
              <w:jc w:val="center"/>
              <w:rPr>
                <w:b/>
              </w:rPr>
            </w:pPr>
            <w:r w:rsidRPr="00D93B15">
              <w:rPr>
                <w:b/>
              </w:rPr>
              <w:t>No. of Questions to be Asked</w:t>
            </w:r>
          </w:p>
        </w:tc>
        <w:tc>
          <w:tcPr>
            <w:tcW w:w="2250" w:type="dxa"/>
            <w:tcBorders>
              <w:top w:val="single" w:sz="4" w:space="0" w:color="auto"/>
              <w:left w:val="single" w:sz="4" w:space="0" w:color="auto"/>
              <w:bottom w:val="single" w:sz="4" w:space="0" w:color="auto"/>
              <w:right w:val="single" w:sz="4" w:space="0" w:color="auto"/>
            </w:tcBorders>
            <w:vAlign w:val="center"/>
          </w:tcPr>
          <w:p w:rsidR="002E7C77" w:rsidRPr="00D93B15" w:rsidRDefault="002E7C77" w:rsidP="00001F71">
            <w:pPr>
              <w:jc w:val="center"/>
              <w:rPr>
                <w:b/>
              </w:rPr>
            </w:pPr>
            <w:r w:rsidRPr="00D93B15">
              <w:rPr>
                <w:b/>
              </w:rPr>
              <w:t>No. of Questions to be Answered</w:t>
            </w:r>
          </w:p>
        </w:tc>
        <w:tc>
          <w:tcPr>
            <w:tcW w:w="1440" w:type="dxa"/>
            <w:tcBorders>
              <w:top w:val="single" w:sz="4" w:space="0" w:color="auto"/>
              <w:left w:val="single" w:sz="4" w:space="0" w:color="auto"/>
              <w:bottom w:val="single" w:sz="4" w:space="0" w:color="auto"/>
              <w:right w:val="single" w:sz="4" w:space="0" w:color="auto"/>
            </w:tcBorders>
            <w:vAlign w:val="center"/>
          </w:tcPr>
          <w:p w:rsidR="002E7C77" w:rsidRPr="00D93B15" w:rsidRDefault="002E7C77" w:rsidP="00001F71">
            <w:pPr>
              <w:jc w:val="center"/>
              <w:rPr>
                <w:b/>
              </w:rPr>
            </w:pPr>
            <w:r w:rsidRPr="00D93B15">
              <w:rPr>
                <w:b/>
              </w:rPr>
              <w:t>Marks per Question</w:t>
            </w:r>
          </w:p>
        </w:tc>
        <w:tc>
          <w:tcPr>
            <w:tcW w:w="1620" w:type="dxa"/>
            <w:tcBorders>
              <w:top w:val="single" w:sz="4" w:space="0" w:color="auto"/>
              <w:left w:val="single" w:sz="4" w:space="0" w:color="auto"/>
              <w:bottom w:val="single" w:sz="4" w:space="0" w:color="auto"/>
              <w:right w:val="single" w:sz="4" w:space="0" w:color="auto"/>
            </w:tcBorders>
            <w:vAlign w:val="center"/>
          </w:tcPr>
          <w:p w:rsidR="002E7C77" w:rsidRPr="00D93B15" w:rsidRDefault="002E7C77" w:rsidP="00001F71">
            <w:pPr>
              <w:jc w:val="center"/>
              <w:rPr>
                <w:b/>
              </w:rPr>
            </w:pPr>
            <w:r w:rsidRPr="00D93B15">
              <w:rPr>
                <w:b/>
              </w:rPr>
              <w:t>Total</w:t>
            </w:r>
            <w:r w:rsidR="00001F71" w:rsidRPr="00D93B15">
              <w:rPr>
                <w:b/>
              </w:rPr>
              <w:t xml:space="preserve"> </w:t>
            </w:r>
            <w:r w:rsidRPr="00D93B15">
              <w:rPr>
                <w:b/>
              </w:rPr>
              <w:t>Marks</w:t>
            </w:r>
          </w:p>
        </w:tc>
      </w:tr>
      <w:tr w:rsidR="002E7C77" w:rsidRPr="00D93B15" w:rsidTr="004D5F00">
        <w:tc>
          <w:tcPr>
            <w:tcW w:w="99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rPr>
                <w:b/>
              </w:rPr>
            </w:pPr>
            <w:r w:rsidRPr="00D93B15">
              <w:rPr>
                <w:b/>
              </w:rPr>
              <w:t>I</w:t>
            </w:r>
          </w:p>
        </w:tc>
        <w:tc>
          <w:tcPr>
            <w:tcW w:w="198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7</w:t>
            </w:r>
          </w:p>
        </w:tc>
        <w:tc>
          <w:tcPr>
            <w:tcW w:w="225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7</w:t>
            </w:r>
          </w:p>
        </w:tc>
        <w:tc>
          <w:tcPr>
            <w:tcW w:w="144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3</w:t>
            </w:r>
          </w:p>
        </w:tc>
        <w:tc>
          <w:tcPr>
            <w:tcW w:w="162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21</w:t>
            </w:r>
          </w:p>
        </w:tc>
      </w:tr>
      <w:tr w:rsidR="002E7C77" w:rsidRPr="00D93B15" w:rsidTr="004D5F00">
        <w:tc>
          <w:tcPr>
            <w:tcW w:w="99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rPr>
                <w:b/>
              </w:rPr>
            </w:pPr>
            <w:r w:rsidRPr="00D93B15">
              <w:rPr>
                <w:b/>
              </w:rPr>
              <w:t>II</w:t>
            </w:r>
          </w:p>
        </w:tc>
        <w:tc>
          <w:tcPr>
            <w:tcW w:w="198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6</w:t>
            </w:r>
          </w:p>
        </w:tc>
        <w:tc>
          <w:tcPr>
            <w:tcW w:w="225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4</w:t>
            </w:r>
          </w:p>
        </w:tc>
        <w:tc>
          <w:tcPr>
            <w:tcW w:w="144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6</w:t>
            </w:r>
          </w:p>
        </w:tc>
        <w:tc>
          <w:tcPr>
            <w:tcW w:w="162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24</w:t>
            </w:r>
          </w:p>
        </w:tc>
      </w:tr>
      <w:tr w:rsidR="002E7C77" w:rsidRPr="00D93B15" w:rsidTr="004D5F00">
        <w:tc>
          <w:tcPr>
            <w:tcW w:w="99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rPr>
                <w:b/>
              </w:rPr>
            </w:pPr>
            <w:r w:rsidRPr="00D93B15">
              <w:rPr>
                <w:b/>
              </w:rPr>
              <w:t>III</w:t>
            </w:r>
          </w:p>
        </w:tc>
        <w:tc>
          <w:tcPr>
            <w:tcW w:w="198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2 (Either Or type)</w:t>
            </w:r>
          </w:p>
        </w:tc>
        <w:tc>
          <w:tcPr>
            <w:tcW w:w="225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2</w:t>
            </w:r>
          </w:p>
        </w:tc>
        <w:tc>
          <w:tcPr>
            <w:tcW w:w="144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10</w:t>
            </w:r>
          </w:p>
        </w:tc>
        <w:tc>
          <w:tcPr>
            <w:tcW w:w="162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20</w:t>
            </w:r>
          </w:p>
        </w:tc>
      </w:tr>
      <w:tr w:rsidR="002E7C77" w:rsidRPr="00D93B15" w:rsidTr="004D5F00">
        <w:tc>
          <w:tcPr>
            <w:tcW w:w="99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rPr>
                <w:b/>
              </w:rPr>
            </w:pPr>
            <w:r w:rsidRPr="00D93B15">
              <w:rPr>
                <w:b/>
              </w:rPr>
              <w:t>IV</w:t>
            </w:r>
          </w:p>
        </w:tc>
        <w:tc>
          <w:tcPr>
            <w:tcW w:w="198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1 Case Study</w:t>
            </w:r>
          </w:p>
        </w:tc>
        <w:tc>
          <w:tcPr>
            <w:tcW w:w="225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1</w:t>
            </w:r>
          </w:p>
        </w:tc>
        <w:tc>
          <w:tcPr>
            <w:tcW w:w="144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10</w:t>
            </w:r>
          </w:p>
        </w:tc>
        <w:tc>
          <w:tcPr>
            <w:tcW w:w="162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pPr>
            <w:r w:rsidRPr="00D93B15">
              <w:t>10</w:t>
            </w:r>
          </w:p>
        </w:tc>
      </w:tr>
      <w:tr w:rsidR="002E7C77" w:rsidRPr="00D93B15" w:rsidTr="004D5F00">
        <w:tc>
          <w:tcPr>
            <w:tcW w:w="6660" w:type="dxa"/>
            <w:gridSpan w:val="4"/>
            <w:tcBorders>
              <w:top w:val="single" w:sz="4" w:space="0" w:color="auto"/>
              <w:left w:val="single" w:sz="4" w:space="0" w:color="auto"/>
              <w:bottom w:val="single" w:sz="4" w:space="0" w:color="auto"/>
              <w:right w:val="single" w:sz="4" w:space="0" w:color="auto"/>
            </w:tcBorders>
          </w:tcPr>
          <w:p w:rsidR="002E7C77" w:rsidRPr="00D93B15" w:rsidRDefault="002E7C77" w:rsidP="00001F71">
            <w:pPr>
              <w:ind w:left="360"/>
              <w:jc w:val="center"/>
              <w:rPr>
                <w:b/>
              </w:rPr>
            </w:pPr>
            <w:r w:rsidRPr="00D93B15">
              <w:rPr>
                <w:b/>
              </w:rPr>
              <w:t>Total</w:t>
            </w:r>
          </w:p>
        </w:tc>
        <w:tc>
          <w:tcPr>
            <w:tcW w:w="1620" w:type="dxa"/>
            <w:tcBorders>
              <w:top w:val="single" w:sz="4" w:space="0" w:color="auto"/>
              <w:left w:val="single" w:sz="4" w:space="0" w:color="auto"/>
              <w:bottom w:val="single" w:sz="4" w:space="0" w:color="auto"/>
              <w:right w:val="single" w:sz="4" w:space="0" w:color="auto"/>
            </w:tcBorders>
          </w:tcPr>
          <w:p w:rsidR="002E7C77" w:rsidRPr="00D93B15" w:rsidRDefault="002E7C77" w:rsidP="00001F71">
            <w:pPr>
              <w:jc w:val="center"/>
              <w:rPr>
                <w:b/>
              </w:rPr>
            </w:pPr>
            <w:r w:rsidRPr="00D93B15">
              <w:rPr>
                <w:b/>
              </w:rPr>
              <w:t>75</w:t>
            </w:r>
          </w:p>
        </w:tc>
      </w:tr>
    </w:tbl>
    <w:p w:rsidR="00001F71" w:rsidRPr="00D93B15" w:rsidRDefault="00001F71" w:rsidP="002E7C77">
      <w:pPr>
        <w:jc w:val="both"/>
        <w:rPr>
          <w:b/>
        </w:rPr>
      </w:pPr>
    </w:p>
    <w:p w:rsidR="002E7C77" w:rsidRPr="00D93B15" w:rsidRDefault="002E7C77" w:rsidP="002E7C77">
      <w:pPr>
        <w:jc w:val="both"/>
        <w:rPr>
          <w:b/>
        </w:rPr>
      </w:pPr>
      <w:r w:rsidRPr="00D93B15">
        <w:rPr>
          <w:b/>
        </w:rPr>
        <w:t>For Research Methodology Techniques, 2/3 of the question paper shall be problem-solving questions. For Specialization papers there could be problem solving questions as well as applicable.</w:t>
      </w:r>
    </w:p>
    <w:p w:rsidR="002E7C77" w:rsidRPr="00D93B15" w:rsidRDefault="002E7C77" w:rsidP="002E7C77">
      <w:pPr>
        <w:ind w:left="680"/>
        <w:jc w:val="both"/>
        <w:rPr>
          <w:b/>
        </w:rPr>
      </w:pPr>
    </w:p>
    <w:p w:rsidR="002E20F6" w:rsidRPr="00D93B15" w:rsidRDefault="002E7C77" w:rsidP="002E20F6">
      <w:pPr>
        <w:numPr>
          <w:ilvl w:val="0"/>
          <w:numId w:val="8"/>
        </w:numPr>
        <w:jc w:val="both"/>
        <w:rPr>
          <w:b/>
        </w:rPr>
      </w:pPr>
      <w:r w:rsidRPr="00D93B15">
        <w:rPr>
          <w:b/>
          <w:bCs/>
        </w:rPr>
        <w:t>Research Guide:</w:t>
      </w:r>
      <w:r w:rsidR="00001F71" w:rsidRPr="00D93B15">
        <w:rPr>
          <w:b/>
          <w:bCs/>
        </w:rPr>
        <w:t xml:space="preserve"> </w:t>
      </w:r>
      <w:r w:rsidRPr="00D93B15">
        <w:t>Each candidate will be allotted a Research Guide from among the Faculty Members of the Department by the Department conc</w:t>
      </w:r>
      <w:r w:rsidR="00001F71" w:rsidRPr="00D93B15">
        <w:t>erned.</w:t>
      </w:r>
    </w:p>
    <w:p w:rsidR="002E7C77" w:rsidRPr="00D93B15" w:rsidRDefault="002E7C77" w:rsidP="002E7C77">
      <w:pPr>
        <w:numPr>
          <w:ilvl w:val="0"/>
          <w:numId w:val="8"/>
        </w:numPr>
        <w:jc w:val="both"/>
        <w:rPr>
          <w:b/>
        </w:rPr>
      </w:pPr>
      <w:r w:rsidRPr="00D93B15">
        <w:rPr>
          <w:b/>
          <w:bCs/>
        </w:rPr>
        <w:t>Submission of Dissertation:</w:t>
      </w:r>
      <w:r w:rsidRPr="00D93B15">
        <w:t xml:space="preserve"> A candidate</w:t>
      </w:r>
      <w:r w:rsidRPr="00D93B15">
        <w:rPr>
          <w:b/>
        </w:rPr>
        <w:t xml:space="preserve"> </w:t>
      </w:r>
      <w:r w:rsidRPr="00D93B15">
        <w:t>has to</w:t>
      </w:r>
      <w:r w:rsidRPr="00D93B15">
        <w:rPr>
          <w:b/>
        </w:rPr>
        <w:t xml:space="preserve"> </w:t>
      </w:r>
      <w:r w:rsidRPr="00D93B15">
        <w:t xml:space="preserve">prepare and submit a scholarly dissertation by the end of the Second Semester on a socially and economically relevant research problem, pertaining to his discipline and specialization, under the guidance of a Research Guide. The Research Work must be original and independent one of the candidate and the </w:t>
      </w:r>
      <w:r w:rsidRPr="00D93B15">
        <w:lastRenderedPageBreak/>
        <w:t xml:space="preserve">same has to be supported by a declaration, in the format prescribed by the University, by the candidate and duly certified by the Research Guide. There should not be any plagiarism.  Two copies of the dissertation must be submitted by a candidate to the Head of the Department, duly signed by the Research Guide. </w:t>
      </w:r>
    </w:p>
    <w:p w:rsidR="002E7C77" w:rsidRPr="00D93B15" w:rsidRDefault="002E7C77" w:rsidP="002E7C77">
      <w:pPr>
        <w:numPr>
          <w:ilvl w:val="0"/>
          <w:numId w:val="8"/>
        </w:numPr>
        <w:jc w:val="both"/>
        <w:rPr>
          <w:b/>
        </w:rPr>
      </w:pPr>
      <w:r w:rsidRPr="00D93B15">
        <w:rPr>
          <w:b/>
        </w:rPr>
        <w:t xml:space="preserve">Evaluation of Dissertation: </w:t>
      </w:r>
      <w:r w:rsidRPr="00D93B15">
        <w:t>The dissertation shall be evaluated by two examiners, of whom one will be the Research Guide and the other appointed by the University from a panel submitted by the Head of the Department.</w:t>
      </w:r>
      <w:r w:rsidRPr="00D93B15">
        <w:rPr>
          <w:rFonts w:eastAsia="MS Mincho"/>
        </w:rPr>
        <w:t xml:space="preserve"> The Dissertation carries 150 marks.</w:t>
      </w:r>
    </w:p>
    <w:p w:rsidR="002E7C77" w:rsidRPr="00D93B15" w:rsidRDefault="002E7C77" w:rsidP="002E7C77">
      <w:pPr>
        <w:numPr>
          <w:ilvl w:val="0"/>
          <w:numId w:val="8"/>
        </w:numPr>
        <w:jc w:val="both"/>
        <w:rPr>
          <w:b/>
        </w:rPr>
      </w:pPr>
      <w:r w:rsidRPr="00D93B15">
        <w:rPr>
          <w:b/>
        </w:rPr>
        <w:t xml:space="preserve">Viva Voce: </w:t>
      </w:r>
      <w:r w:rsidRPr="00D93B15">
        <w:t>Candidates whose dissertations are approved by the examiners securing, at least the minimum pass marks, will be called for the Viva Voce. The Board of Viva Voce shall comprise the Research Guide, the Head of the Department/ a Senior faculty member of the Department. The Viva Voce carries 50 marks</w:t>
      </w:r>
    </w:p>
    <w:p w:rsidR="002E7C77" w:rsidRPr="00D93B15" w:rsidRDefault="002E7C77" w:rsidP="002E7C77">
      <w:pPr>
        <w:pStyle w:val="PlainText"/>
        <w:jc w:val="both"/>
        <w:rPr>
          <w:rFonts w:ascii="Times New Roman" w:hAnsi="Times New Roman" w:cs="Times New Roman"/>
          <w:b/>
          <w:sz w:val="24"/>
          <w:szCs w:val="24"/>
          <w:u w:val="single"/>
        </w:rPr>
      </w:pPr>
    </w:p>
    <w:p w:rsidR="00C426B8" w:rsidRPr="00D93B15" w:rsidRDefault="00C426B8" w:rsidP="00C426B8">
      <w:pPr>
        <w:pStyle w:val="PlainText"/>
        <w:jc w:val="both"/>
        <w:rPr>
          <w:rFonts w:ascii="Times New Roman" w:hAnsi="Times New Roman" w:cs="Times New Roman"/>
          <w:b/>
          <w:sz w:val="24"/>
          <w:szCs w:val="24"/>
        </w:rPr>
      </w:pPr>
      <w:r w:rsidRPr="00D93B15">
        <w:rPr>
          <w:rFonts w:ascii="Times New Roman" w:hAnsi="Times New Roman" w:cs="Times New Roman"/>
          <w:b/>
          <w:sz w:val="24"/>
          <w:szCs w:val="24"/>
        </w:rPr>
        <w:t xml:space="preserve">14. </w:t>
      </w:r>
      <w:r w:rsidR="002E7C77" w:rsidRPr="00D93B15">
        <w:rPr>
          <w:rFonts w:ascii="Times New Roman" w:hAnsi="Times New Roman" w:cs="Times New Roman"/>
          <w:b/>
          <w:sz w:val="24"/>
          <w:szCs w:val="24"/>
        </w:rPr>
        <w:t>Time Extension for Submission of Dissertation</w:t>
      </w:r>
    </w:p>
    <w:p w:rsidR="002E7C77" w:rsidRPr="00D93B15" w:rsidRDefault="002E7C77" w:rsidP="00C426B8">
      <w:pPr>
        <w:pStyle w:val="PlainText"/>
        <w:jc w:val="both"/>
        <w:rPr>
          <w:rFonts w:ascii="Times New Roman" w:eastAsia="Batang" w:hAnsi="Times New Roman" w:cs="Times New Roman"/>
          <w:sz w:val="24"/>
          <w:szCs w:val="24"/>
        </w:rPr>
      </w:pPr>
      <w:r w:rsidRPr="00D93B15">
        <w:rPr>
          <w:rFonts w:ascii="Times New Roman" w:eastAsia="Batang" w:hAnsi="Times New Roman" w:cs="Times New Roman"/>
          <w:sz w:val="24"/>
          <w:szCs w:val="24"/>
        </w:rPr>
        <w:t>Extension for submission of dissertation shall be granted as per the University norms and conditions.</w:t>
      </w:r>
    </w:p>
    <w:p w:rsidR="002E7C77" w:rsidRPr="00D93B15" w:rsidRDefault="002E7C77" w:rsidP="002E7C77">
      <w:pPr>
        <w:pStyle w:val="PlainText"/>
        <w:jc w:val="both"/>
        <w:rPr>
          <w:rFonts w:ascii="Times New Roman" w:eastAsia="Batang" w:hAnsi="Times New Roman" w:cs="Times New Roman"/>
          <w:sz w:val="24"/>
          <w:szCs w:val="24"/>
        </w:rPr>
      </w:pPr>
    </w:p>
    <w:p w:rsidR="00C426B8" w:rsidRPr="00D93B15" w:rsidRDefault="00C426B8" w:rsidP="00C426B8">
      <w:pPr>
        <w:pStyle w:val="PlainText"/>
        <w:jc w:val="both"/>
        <w:rPr>
          <w:rFonts w:ascii="Times New Roman" w:eastAsia="Batang" w:hAnsi="Times New Roman" w:cs="Times New Roman"/>
          <w:b/>
          <w:sz w:val="24"/>
          <w:szCs w:val="24"/>
        </w:rPr>
      </w:pPr>
      <w:r w:rsidRPr="00D93B15">
        <w:rPr>
          <w:rFonts w:ascii="Times New Roman" w:eastAsia="Batang" w:hAnsi="Times New Roman" w:cs="Times New Roman"/>
          <w:b/>
          <w:sz w:val="24"/>
          <w:szCs w:val="24"/>
        </w:rPr>
        <w:t xml:space="preserve">15. </w:t>
      </w:r>
      <w:r w:rsidR="002E7C77" w:rsidRPr="00D93B15">
        <w:rPr>
          <w:rFonts w:ascii="Times New Roman" w:eastAsia="Batang" w:hAnsi="Times New Roman" w:cs="Times New Roman"/>
          <w:b/>
          <w:sz w:val="24"/>
          <w:szCs w:val="24"/>
        </w:rPr>
        <w:t>Passing Minimum Marks</w:t>
      </w:r>
    </w:p>
    <w:p w:rsidR="002E7C77" w:rsidRPr="00D93B15" w:rsidRDefault="002E7C77" w:rsidP="00C426B8">
      <w:pPr>
        <w:pStyle w:val="PlainText"/>
        <w:jc w:val="both"/>
        <w:rPr>
          <w:rFonts w:ascii="Times New Roman" w:eastAsia="Batang" w:hAnsi="Times New Roman" w:cs="Times New Roman"/>
          <w:sz w:val="24"/>
          <w:szCs w:val="24"/>
          <w:u w:val="single"/>
        </w:rPr>
      </w:pPr>
      <w:r w:rsidRPr="00D93B15">
        <w:rPr>
          <w:rFonts w:ascii="Times New Roman" w:eastAsia="Batang" w:hAnsi="Times New Roman" w:cs="Times New Roman"/>
          <w:sz w:val="24"/>
          <w:szCs w:val="24"/>
        </w:rPr>
        <w:t xml:space="preserve">The minimum marks for pass in the </w:t>
      </w:r>
      <w:smartTag w:uri="urn:schemas-microsoft-com:office:smarttags" w:element="stockticker">
        <w:r w:rsidRPr="00D93B15">
          <w:rPr>
            <w:rFonts w:ascii="Times New Roman" w:eastAsia="Batang" w:hAnsi="Times New Roman" w:cs="Times New Roman"/>
            <w:sz w:val="24"/>
            <w:szCs w:val="24"/>
          </w:rPr>
          <w:t>CIA</w:t>
        </w:r>
      </w:smartTag>
      <w:r w:rsidRPr="00D93B15">
        <w:rPr>
          <w:rFonts w:ascii="Times New Roman" w:eastAsia="Batang" w:hAnsi="Times New Roman" w:cs="Times New Roman"/>
          <w:sz w:val="24"/>
          <w:szCs w:val="24"/>
        </w:rPr>
        <w:t xml:space="preserve"> and ESE shall be 40%, in each, but an aggregate minimum of 50% marks putting together the </w:t>
      </w:r>
      <w:r w:rsidR="004D5F00">
        <w:rPr>
          <w:rFonts w:ascii="Times New Roman" w:eastAsia="Batang" w:hAnsi="Times New Roman" w:cs="Times New Roman"/>
          <w:sz w:val="24"/>
          <w:szCs w:val="24"/>
        </w:rPr>
        <w:t xml:space="preserve">Continuous Internal Assessment </w:t>
      </w:r>
      <w:r w:rsidRPr="00D93B15">
        <w:rPr>
          <w:rFonts w:ascii="Times New Roman" w:eastAsia="Batang" w:hAnsi="Times New Roman" w:cs="Times New Roman"/>
          <w:sz w:val="24"/>
          <w:szCs w:val="24"/>
        </w:rPr>
        <w:t xml:space="preserve">marks  and University </w:t>
      </w:r>
      <w:r w:rsidRPr="00D93B15">
        <w:rPr>
          <w:rFonts w:ascii="Times New Roman" w:hAnsi="Times New Roman" w:cs="Times New Roman"/>
          <w:bCs/>
          <w:sz w:val="24"/>
          <w:szCs w:val="24"/>
        </w:rPr>
        <w:t xml:space="preserve">End Semester Examination </w:t>
      </w:r>
      <w:r w:rsidRPr="00D93B15">
        <w:rPr>
          <w:rFonts w:ascii="Times New Roman" w:eastAsia="Batang" w:hAnsi="Times New Roman" w:cs="Times New Roman"/>
          <w:sz w:val="24"/>
          <w:szCs w:val="24"/>
        </w:rPr>
        <w:t>marks is needed for a pass.  A candidate should have secured 50% in Dissertation and 50% in the Viva Voce to get a pass.</w:t>
      </w:r>
    </w:p>
    <w:p w:rsidR="002E7C77" w:rsidRPr="00D93B15" w:rsidRDefault="002E7C77" w:rsidP="002E7C77">
      <w:pPr>
        <w:pStyle w:val="PlainText"/>
        <w:jc w:val="both"/>
        <w:rPr>
          <w:rFonts w:ascii="Times New Roman" w:eastAsia="Batang" w:hAnsi="Times New Roman" w:cs="Times New Roman"/>
          <w:sz w:val="24"/>
          <w:szCs w:val="24"/>
        </w:rPr>
      </w:pPr>
    </w:p>
    <w:p w:rsidR="002E7C77" w:rsidRPr="00D93B15" w:rsidRDefault="00C426B8" w:rsidP="00C426B8">
      <w:pPr>
        <w:pStyle w:val="PlainText"/>
        <w:jc w:val="both"/>
        <w:rPr>
          <w:rFonts w:ascii="Times New Roman" w:eastAsia="Batang" w:hAnsi="Times New Roman" w:cs="Times New Roman"/>
          <w:b/>
          <w:sz w:val="24"/>
          <w:szCs w:val="24"/>
        </w:rPr>
      </w:pPr>
      <w:r w:rsidRPr="00D93B15">
        <w:rPr>
          <w:rFonts w:ascii="Times New Roman" w:eastAsia="Batang" w:hAnsi="Times New Roman" w:cs="Times New Roman"/>
          <w:b/>
          <w:sz w:val="24"/>
          <w:szCs w:val="24"/>
        </w:rPr>
        <w:t xml:space="preserve">16. </w:t>
      </w:r>
      <w:r w:rsidR="002E7C77" w:rsidRPr="00D93B15">
        <w:rPr>
          <w:rFonts w:ascii="Times New Roman" w:eastAsia="Batang" w:hAnsi="Times New Roman" w:cs="Times New Roman"/>
          <w:b/>
          <w:sz w:val="24"/>
          <w:szCs w:val="24"/>
        </w:rPr>
        <w:t>Classification of Candidates</w:t>
      </w:r>
    </w:p>
    <w:p w:rsidR="002E7C77" w:rsidRPr="00D93B15" w:rsidRDefault="002E7C77" w:rsidP="00C426B8">
      <w:pPr>
        <w:pStyle w:val="PlainText"/>
        <w:ind w:right="567"/>
        <w:jc w:val="both"/>
        <w:rPr>
          <w:rFonts w:ascii="Times New Roman" w:eastAsia="Batang" w:hAnsi="Times New Roman" w:cs="Times New Roman"/>
          <w:sz w:val="24"/>
          <w:szCs w:val="24"/>
        </w:rPr>
      </w:pPr>
      <w:r w:rsidRPr="00D93B15">
        <w:rPr>
          <w:rFonts w:ascii="Times New Roman" w:eastAsia="Batang" w:hAnsi="Times New Roman" w:cs="Times New Roman"/>
          <w:sz w:val="24"/>
          <w:szCs w:val="24"/>
        </w:rPr>
        <w:t>If a candidate secures 60% and above in both Part I and Part II put together, he/she is deemed to have passed in First Class.</w:t>
      </w:r>
    </w:p>
    <w:p w:rsidR="002E7C77" w:rsidRPr="00D93B15" w:rsidRDefault="002E7C77" w:rsidP="00C426B8">
      <w:pPr>
        <w:pStyle w:val="PlainText"/>
        <w:ind w:right="567"/>
        <w:jc w:val="both"/>
        <w:rPr>
          <w:rFonts w:ascii="Times New Roman" w:eastAsia="Batang" w:hAnsi="Times New Roman" w:cs="Times New Roman"/>
          <w:sz w:val="24"/>
          <w:szCs w:val="24"/>
        </w:rPr>
      </w:pPr>
      <w:r w:rsidRPr="00D93B15">
        <w:rPr>
          <w:rFonts w:ascii="Times New Roman" w:eastAsia="Batang" w:hAnsi="Times New Roman" w:cs="Times New Roman"/>
          <w:sz w:val="24"/>
          <w:szCs w:val="24"/>
        </w:rPr>
        <w:t>If a candidate secures 50% and above but less than 60% in both the parts put together, he/she is deemed to have passed in Second Class.</w:t>
      </w:r>
    </w:p>
    <w:p w:rsidR="002E7C77" w:rsidRPr="00D93B15" w:rsidRDefault="002E7C77" w:rsidP="00C426B8">
      <w:pPr>
        <w:pStyle w:val="PlainText"/>
        <w:ind w:right="567"/>
        <w:jc w:val="both"/>
        <w:rPr>
          <w:rFonts w:ascii="Times New Roman" w:eastAsia="Batang" w:hAnsi="Times New Roman" w:cs="Times New Roman"/>
          <w:sz w:val="24"/>
          <w:szCs w:val="24"/>
        </w:rPr>
      </w:pPr>
      <w:r w:rsidRPr="00D93B15">
        <w:rPr>
          <w:rFonts w:ascii="Times New Roman" w:eastAsia="Batang" w:hAnsi="Times New Roman" w:cs="Times New Roman"/>
          <w:sz w:val="24"/>
          <w:szCs w:val="24"/>
        </w:rPr>
        <w:t>If a candidate secures less than 50% in both the parts put together, he/she is deemed to have failed.</w:t>
      </w:r>
    </w:p>
    <w:p w:rsidR="002E7C77" w:rsidRPr="00D93B15" w:rsidRDefault="002E7C77" w:rsidP="002E7C77">
      <w:pPr>
        <w:pStyle w:val="PlainText"/>
        <w:ind w:left="737" w:right="567"/>
        <w:jc w:val="both"/>
        <w:rPr>
          <w:rFonts w:ascii="Times New Roman" w:eastAsia="Batang" w:hAnsi="Times New Roman" w:cs="Times New Roman"/>
          <w:sz w:val="24"/>
          <w:szCs w:val="24"/>
        </w:rPr>
      </w:pPr>
    </w:p>
    <w:p w:rsidR="00C426B8" w:rsidRPr="00D93B15" w:rsidRDefault="00C426B8" w:rsidP="00C426B8">
      <w:pPr>
        <w:jc w:val="both"/>
        <w:rPr>
          <w:b/>
          <w:bCs/>
        </w:rPr>
      </w:pPr>
      <w:r w:rsidRPr="00D93B15">
        <w:rPr>
          <w:b/>
          <w:bCs/>
        </w:rPr>
        <w:t xml:space="preserve">17. </w:t>
      </w:r>
      <w:r w:rsidR="002E7C77" w:rsidRPr="00D93B15">
        <w:rPr>
          <w:b/>
          <w:bCs/>
        </w:rPr>
        <w:t>Reappearance by Failed Candidates</w:t>
      </w:r>
    </w:p>
    <w:p w:rsidR="002E7C77" w:rsidRPr="00D93B15" w:rsidRDefault="002E7C77" w:rsidP="00C426B8">
      <w:pPr>
        <w:jc w:val="both"/>
      </w:pPr>
      <w:r w:rsidRPr="00D93B15">
        <w:t xml:space="preserve">A candidate who fails in any </w:t>
      </w:r>
      <w:r w:rsidR="00F46EE3" w:rsidRPr="00D93B15">
        <w:t xml:space="preserve">Course / Courses </w:t>
      </w:r>
      <w:r w:rsidRPr="00D93B15">
        <w:t xml:space="preserve">may appear for the examination again in that </w:t>
      </w:r>
      <w:r w:rsidR="004D5F00">
        <w:t>Course</w:t>
      </w:r>
      <w:r w:rsidR="00F46EE3" w:rsidRPr="00D93B15">
        <w:t xml:space="preserve">/ Courses </w:t>
      </w:r>
      <w:r w:rsidRPr="00D93B15">
        <w:t xml:space="preserve">as per University rules. </w:t>
      </w:r>
    </w:p>
    <w:p w:rsidR="000F3FCF" w:rsidRPr="00D93B15" w:rsidRDefault="000F3FCF" w:rsidP="00C426B8">
      <w:pPr>
        <w:jc w:val="both"/>
        <w:rPr>
          <w:b/>
          <w:bCs/>
        </w:rPr>
      </w:pPr>
    </w:p>
    <w:p w:rsidR="00C426B8" w:rsidRPr="00D93B15" w:rsidRDefault="00C426B8" w:rsidP="00C426B8">
      <w:pPr>
        <w:jc w:val="both"/>
        <w:rPr>
          <w:b/>
          <w:bCs/>
        </w:rPr>
      </w:pPr>
      <w:r w:rsidRPr="00D93B15">
        <w:rPr>
          <w:b/>
          <w:bCs/>
        </w:rPr>
        <w:t>18. Completion of the Program</w:t>
      </w:r>
    </w:p>
    <w:p w:rsidR="002E7C77" w:rsidRPr="00D93B15" w:rsidRDefault="002E7C77" w:rsidP="00C426B8">
      <w:pPr>
        <w:jc w:val="both"/>
        <w:rPr>
          <w:b/>
          <w:bCs/>
        </w:rPr>
      </w:pPr>
      <w:r w:rsidRPr="00D93B15">
        <w:t>A candidate has to complete the program within 3 years from the completion of the duration of program, failing which the candidate’s registration will stand automatically cancelled and the candidate has to register afresh, the candidate wants to pursue the program.</w:t>
      </w:r>
    </w:p>
    <w:p w:rsidR="00C426B8" w:rsidRPr="00D93B15" w:rsidRDefault="00C426B8" w:rsidP="00C426B8">
      <w:pPr>
        <w:jc w:val="both"/>
        <w:rPr>
          <w:b/>
          <w:bCs/>
        </w:rPr>
      </w:pPr>
    </w:p>
    <w:p w:rsidR="00C426B8" w:rsidRPr="00D93B15" w:rsidRDefault="00C426B8" w:rsidP="00C426B8">
      <w:pPr>
        <w:jc w:val="both"/>
        <w:rPr>
          <w:b/>
          <w:bCs/>
        </w:rPr>
      </w:pPr>
      <w:r w:rsidRPr="00D93B15">
        <w:rPr>
          <w:b/>
          <w:bCs/>
        </w:rPr>
        <w:t>19. Award of the M.Phil Degree</w:t>
      </w:r>
    </w:p>
    <w:p w:rsidR="002E7C77" w:rsidRPr="00D93B15" w:rsidRDefault="002E7C77" w:rsidP="00C426B8">
      <w:pPr>
        <w:jc w:val="both"/>
        <w:rPr>
          <w:b/>
          <w:bCs/>
        </w:rPr>
      </w:pPr>
      <w:r w:rsidRPr="00D93B15">
        <w:t>A student will be declared to be eligible for the award of a Degree if he/she has:</w:t>
      </w:r>
    </w:p>
    <w:p w:rsidR="002E7C77" w:rsidRPr="00D93B15" w:rsidRDefault="002E7C77" w:rsidP="00C426B8">
      <w:pPr>
        <w:jc w:val="both"/>
      </w:pPr>
      <w:r w:rsidRPr="00D93B15">
        <w:t xml:space="preserve">Registered for and undergone all the </w:t>
      </w:r>
      <w:r w:rsidR="00F46EE3" w:rsidRPr="00D93B15">
        <w:t>C</w:t>
      </w:r>
      <w:r w:rsidRPr="00D93B15">
        <w:t>ourses under the different parts of the curriculum of his/her program</w:t>
      </w:r>
      <w:r w:rsidR="00F46EE3" w:rsidRPr="00D93B15">
        <w:t>;</w:t>
      </w:r>
    </w:p>
    <w:p w:rsidR="002E7C77" w:rsidRPr="00D93B15" w:rsidRDefault="002E7C77" w:rsidP="00C426B8">
      <w:pPr>
        <w:jc w:val="both"/>
      </w:pPr>
      <w:r w:rsidRPr="00D93B15">
        <w:t>There are no dues to the University, Hostel, NSS, Library</w:t>
      </w:r>
      <w:r w:rsidR="00F46EE3" w:rsidRPr="00D93B15">
        <w:t>,</w:t>
      </w:r>
      <w:r w:rsidRPr="00D93B15">
        <w:t xml:space="preserve"> Clubs, Assoc</w:t>
      </w:r>
      <w:r w:rsidR="00C426B8" w:rsidRPr="00D93B15">
        <w:t>iations etc from the candidate</w:t>
      </w:r>
      <w:r w:rsidR="00F46EE3" w:rsidRPr="00D93B15">
        <w:t>;</w:t>
      </w:r>
      <w:r w:rsidR="00C426B8" w:rsidRPr="00D93B15">
        <w:t xml:space="preserve"> </w:t>
      </w:r>
      <w:r w:rsidRPr="00D93B15">
        <w:t>and</w:t>
      </w:r>
    </w:p>
    <w:p w:rsidR="002E7C77" w:rsidRPr="00D93B15" w:rsidRDefault="002E7C77" w:rsidP="00C426B8">
      <w:pPr>
        <w:jc w:val="both"/>
      </w:pPr>
      <w:r w:rsidRPr="00D93B15">
        <w:t>No disciplinary action is pending against him/her.</w:t>
      </w:r>
    </w:p>
    <w:p w:rsidR="002E20F6" w:rsidRPr="00D93B15" w:rsidRDefault="002E20F6" w:rsidP="00C426B8">
      <w:pPr>
        <w:jc w:val="both"/>
        <w:rPr>
          <w:b/>
          <w:bCs/>
        </w:rPr>
      </w:pPr>
    </w:p>
    <w:p w:rsidR="00C426B8" w:rsidRPr="00D93B15" w:rsidRDefault="00C426B8" w:rsidP="00C426B8">
      <w:pPr>
        <w:jc w:val="both"/>
        <w:rPr>
          <w:b/>
          <w:bCs/>
        </w:rPr>
      </w:pPr>
      <w:r w:rsidRPr="00D93B15">
        <w:rPr>
          <w:b/>
          <w:bCs/>
        </w:rPr>
        <w:t xml:space="preserve">20. </w:t>
      </w:r>
      <w:r w:rsidR="002E7C77" w:rsidRPr="00D93B15">
        <w:rPr>
          <w:b/>
          <w:bCs/>
        </w:rPr>
        <w:t>Other Regulations</w:t>
      </w:r>
    </w:p>
    <w:p w:rsidR="002E7C77" w:rsidRPr="00D93B15" w:rsidRDefault="002E7C77" w:rsidP="00C426B8">
      <w:pPr>
        <w:jc w:val="both"/>
      </w:pPr>
      <w:r w:rsidRPr="00D93B15">
        <w:t xml:space="preserve">Besides the above, the </w:t>
      </w:r>
      <w:r w:rsidR="00F46EE3" w:rsidRPr="00D93B15">
        <w:t xml:space="preserve">Common Regulations </w:t>
      </w:r>
      <w:r w:rsidRPr="00D93B15">
        <w:t>of the University</w:t>
      </w:r>
      <w:r w:rsidR="00F46EE3" w:rsidRPr="00D93B15">
        <w:t xml:space="preserve">, even overriding the above provisions, if need be, </w:t>
      </w:r>
      <w:r w:rsidRPr="00D93B15">
        <w:t xml:space="preserve">shall also be applicable to this </w:t>
      </w:r>
      <w:r w:rsidR="00F46EE3" w:rsidRPr="00D93B15">
        <w:t>P</w:t>
      </w:r>
      <w:r w:rsidRPr="00D93B15">
        <w:t>rogram</w:t>
      </w:r>
      <w:r w:rsidR="00F46EE3" w:rsidRPr="00D93B15">
        <w:t xml:space="preserve">, </w:t>
      </w:r>
    </w:p>
    <w:p w:rsidR="002E7C77" w:rsidRPr="00D93B15" w:rsidRDefault="002E7C77" w:rsidP="002E7C77">
      <w:pPr>
        <w:spacing w:line="276" w:lineRule="auto"/>
        <w:ind w:left="360"/>
        <w:jc w:val="center"/>
      </w:pPr>
    </w:p>
    <w:p w:rsidR="002E20F6" w:rsidRPr="00D93B15" w:rsidRDefault="002E20F6" w:rsidP="002E20F6">
      <w:pPr>
        <w:jc w:val="center"/>
      </w:pPr>
      <w:r w:rsidRPr="00D93B15">
        <w:rPr>
          <w:iCs/>
        </w:rPr>
        <w:t>♣♣♣♣♣♣♣♣♣♣</w:t>
      </w:r>
    </w:p>
    <w:p w:rsidR="002E7C77" w:rsidRPr="00055228" w:rsidRDefault="002E7C77" w:rsidP="002E20F6">
      <w:pPr>
        <w:spacing w:line="276" w:lineRule="auto"/>
        <w:jc w:val="center"/>
        <w:rPr>
          <w:rFonts w:eastAsia="Batang"/>
          <w:b/>
          <w:sz w:val="28"/>
          <w:szCs w:val="28"/>
        </w:rPr>
      </w:pPr>
      <w:r w:rsidRPr="00D93B15">
        <w:br w:type="page"/>
      </w:r>
      <w:r w:rsidRPr="00055228">
        <w:rPr>
          <w:rFonts w:eastAsia="Batang"/>
          <w:b/>
          <w:sz w:val="28"/>
          <w:szCs w:val="28"/>
        </w:rPr>
        <w:lastRenderedPageBreak/>
        <w:t xml:space="preserve">Part I </w:t>
      </w:r>
      <w:r w:rsidR="00C426B8" w:rsidRPr="00055228">
        <w:rPr>
          <w:rFonts w:eastAsia="Batang"/>
          <w:b/>
          <w:sz w:val="28"/>
          <w:szCs w:val="28"/>
        </w:rPr>
        <w:t>–</w:t>
      </w:r>
      <w:r w:rsidRPr="00055228">
        <w:rPr>
          <w:rFonts w:eastAsia="Batang"/>
          <w:b/>
          <w:sz w:val="28"/>
          <w:szCs w:val="28"/>
        </w:rPr>
        <w:t xml:space="preserve"> Paper I – 6 Credits</w:t>
      </w:r>
    </w:p>
    <w:p w:rsidR="002E7C77" w:rsidRPr="00055228" w:rsidRDefault="002E7C77" w:rsidP="002E7C77">
      <w:pPr>
        <w:pStyle w:val="PlainText"/>
        <w:jc w:val="center"/>
        <w:rPr>
          <w:rFonts w:ascii="Times New Roman" w:eastAsia="Batang" w:hAnsi="Times New Roman" w:cs="Times New Roman"/>
          <w:b/>
          <w:bCs/>
          <w:sz w:val="28"/>
          <w:szCs w:val="28"/>
        </w:rPr>
      </w:pPr>
      <w:r w:rsidRPr="00055228">
        <w:rPr>
          <w:rFonts w:ascii="Times New Roman" w:eastAsia="Batang" w:hAnsi="Times New Roman" w:cs="Times New Roman"/>
          <w:b/>
          <w:bCs/>
          <w:sz w:val="28"/>
          <w:szCs w:val="28"/>
        </w:rPr>
        <w:t>METHODOLOGY OF BUSINESS RESEARCH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6300"/>
      </w:tblGrid>
      <w:tr w:rsidR="002E7C77" w:rsidRPr="00EC7C8A">
        <w:trPr>
          <w:trHeight w:val="197"/>
        </w:trPr>
        <w:tc>
          <w:tcPr>
            <w:tcW w:w="2988" w:type="dxa"/>
            <w:tcBorders>
              <w:top w:val="single" w:sz="4" w:space="0" w:color="auto"/>
              <w:left w:val="single" w:sz="4" w:space="0" w:color="auto"/>
              <w:bottom w:val="single" w:sz="4" w:space="0" w:color="auto"/>
              <w:right w:val="single" w:sz="4" w:space="0" w:color="auto"/>
            </w:tcBorders>
          </w:tcPr>
          <w:p w:rsidR="002E7C77" w:rsidRPr="00EC7C8A" w:rsidRDefault="002E7C77" w:rsidP="00C426B8">
            <w:pPr>
              <w:pStyle w:val="BodyText3"/>
              <w:jc w:val="both"/>
              <w:rPr>
                <w:sz w:val="24"/>
              </w:rPr>
            </w:pPr>
            <w:r w:rsidRPr="00EC7C8A">
              <w:rPr>
                <w:sz w:val="24"/>
              </w:rPr>
              <w:t xml:space="preserve">Semester :  ODD Semester  </w:t>
            </w:r>
          </w:p>
        </w:tc>
        <w:tc>
          <w:tcPr>
            <w:tcW w:w="6300" w:type="dxa"/>
            <w:tcBorders>
              <w:top w:val="single" w:sz="4" w:space="0" w:color="auto"/>
              <w:left w:val="single" w:sz="4" w:space="0" w:color="auto"/>
              <w:bottom w:val="single" w:sz="4" w:space="0" w:color="auto"/>
              <w:right w:val="single" w:sz="4" w:space="0" w:color="auto"/>
            </w:tcBorders>
          </w:tcPr>
          <w:p w:rsidR="002E7C77" w:rsidRPr="00EC7C8A" w:rsidRDefault="00C426B8" w:rsidP="00C426B8">
            <w:pPr>
              <w:pStyle w:val="BodyText3"/>
              <w:jc w:val="both"/>
              <w:rPr>
                <w:sz w:val="24"/>
              </w:rPr>
            </w:pPr>
            <w:r>
              <w:rPr>
                <w:sz w:val="24"/>
              </w:rPr>
              <w:t xml:space="preserve">Course Code: </w:t>
            </w:r>
            <w:r w:rsidR="004D5F00">
              <w:rPr>
                <w:sz w:val="24"/>
              </w:rPr>
              <w:t>5PCO1C1</w:t>
            </w:r>
          </w:p>
        </w:tc>
      </w:tr>
      <w:tr w:rsidR="002E7C77" w:rsidRPr="00EC7C8A">
        <w:trPr>
          <w:trHeight w:val="96"/>
        </w:trPr>
        <w:tc>
          <w:tcPr>
            <w:tcW w:w="2988" w:type="dxa"/>
            <w:tcBorders>
              <w:top w:val="single" w:sz="4" w:space="0" w:color="auto"/>
              <w:left w:val="single" w:sz="4" w:space="0" w:color="auto"/>
              <w:bottom w:val="single" w:sz="4" w:space="0" w:color="auto"/>
              <w:right w:val="single" w:sz="4" w:space="0" w:color="auto"/>
            </w:tcBorders>
          </w:tcPr>
          <w:p w:rsidR="002E7C77" w:rsidRPr="00EC7C8A" w:rsidRDefault="002E7C77" w:rsidP="00C426B8">
            <w:pPr>
              <w:pStyle w:val="BodyText3"/>
              <w:jc w:val="both"/>
              <w:rPr>
                <w:sz w:val="24"/>
              </w:rPr>
            </w:pPr>
            <w:r w:rsidRPr="00EC7C8A">
              <w:rPr>
                <w:sz w:val="24"/>
              </w:rPr>
              <w:t xml:space="preserve">Course Title </w:t>
            </w:r>
          </w:p>
        </w:tc>
        <w:tc>
          <w:tcPr>
            <w:tcW w:w="630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BodyText3"/>
              <w:jc w:val="both"/>
              <w:rPr>
                <w:sz w:val="24"/>
              </w:rPr>
            </w:pPr>
            <w:r w:rsidRPr="00C426B8">
              <w:rPr>
                <w:rFonts w:eastAsia="Batang"/>
                <w:sz w:val="24"/>
              </w:rPr>
              <w:t>METHODOLOGY OF BUSINESS RESEARCH</w:t>
            </w:r>
          </w:p>
        </w:tc>
      </w:tr>
    </w:tbl>
    <w:p w:rsidR="002E7C77" w:rsidRPr="00EC7C8A" w:rsidRDefault="002E7C77" w:rsidP="002E7C77">
      <w:pPr>
        <w:pStyle w:val="BodyText3"/>
        <w:jc w:val="both"/>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2E7C77" w:rsidRPr="00EC7C8A">
        <w:tc>
          <w:tcPr>
            <w:tcW w:w="928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BodyText3"/>
              <w:jc w:val="both"/>
              <w:rPr>
                <w:sz w:val="24"/>
              </w:rPr>
            </w:pPr>
            <w:r w:rsidRPr="00EC7C8A">
              <w:rPr>
                <w:sz w:val="24"/>
              </w:rPr>
              <w:t xml:space="preserve">Course Description: </w:t>
            </w:r>
            <w:r w:rsidRPr="00EC7C8A">
              <w:rPr>
                <w:b w:val="0"/>
                <w:sz w:val="24"/>
              </w:rPr>
              <w:t xml:space="preserve">The course is to introduce the concept and contours of Methodology of Business Research. The methodology of formulation of research problems, of measurement of attitudinal / behavioural issues, development of scales and of employing sampling is dealt. The art and science of designing and applying the different tools of data collection, data quality enhancement, tabulation and presentation, etc are presented. The culmination of any research is the Report Writing. This requires skills of analysis, interpretation, structuring, language and articulation. The mechanics of writing a dissertation are covered. </w:t>
            </w:r>
          </w:p>
        </w:tc>
      </w:tr>
    </w:tbl>
    <w:p w:rsidR="002E7C77" w:rsidRPr="00EC7C8A" w:rsidRDefault="002E7C77" w:rsidP="002E7C77">
      <w:pPr>
        <w:pStyle w:val="BodyText3"/>
        <w:jc w:val="both"/>
        <w:rPr>
          <w:sz w:val="24"/>
        </w:rPr>
      </w:pPr>
    </w:p>
    <w:p w:rsidR="002E7C77" w:rsidRPr="00EC7C8A" w:rsidRDefault="00100862" w:rsidP="002E7C77">
      <w:pPr>
        <w:pStyle w:val="BodyText3"/>
        <w:jc w:val="both"/>
        <w:rPr>
          <w:sz w:val="24"/>
        </w:rPr>
      </w:pPr>
      <w:r>
        <w:rPr>
          <w:sz w:val="24"/>
        </w:rPr>
        <w:t>Course Objectives</w:t>
      </w:r>
      <w:r w:rsidR="002E7C77" w:rsidRPr="00EC7C8A">
        <w:rPr>
          <w:sz w:val="24"/>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2E7C77" w:rsidRPr="00EC7C8A">
        <w:tc>
          <w:tcPr>
            <w:tcW w:w="928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rFonts w:eastAsia="Calibri"/>
                <w:lang w:val="en-IN" w:eastAsia="en-IN"/>
              </w:rPr>
              <w:t xml:space="preserve"> 1. To read and understand a variety of empirical research papers using different techniques, so as to develop awareness of possible solutions to problems that the learner may encounter as independent researchers in the future.</w:t>
            </w:r>
          </w:p>
        </w:tc>
      </w:tr>
      <w:tr w:rsidR="002E7C77" w:rsidRPr="00EC7C8A">
        <w:tc>
          <w:tcPr>
            <w:tcW w:w="928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rFonts w:eastAsia="Calibri"/>
                <w:lang w:val="en-IN" w:eastAsia="en-IN"/>
              </w:rPr>
              <w:t>2. To formulate a research problem in terms of Research Question, Objectives and hypotheses and design a step-by-step approach to handle the further</w:t>
            </w:r>
            <w:r w:rsidR="00367116">
              <w:rPr>
                <w:rFonts w:eastAsia="Calibri"/>
                <w:lang w:val="en-IN" w:eastAsia="en-IN"/>
              </w:rPr>
              <w:t>.</w:t>
            </w:r>
            <w:r w:rsidRPr="00EC7C8A">
              <w:rPr>
                <w:rFonts w:eastAsia="Calibri"/>
                <w:lang w:val="en-IN" w:eastAsia="en-IN"/>
              </w:rPr>
              <w:t xml:space="preserve"> </w:t>
            </w:r>
          </w:p>
        </w:tc>
      </w:tr>
      <w:tr w:rsidR="002E7C77" w:rsidRPr="00EC7C8A">
        <w:tc>
          <w:tcPr>
            <w:tcW w:w="928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bCs/>
              </w:rPr>
              <w:t xml:space="preserve">3. To develop measurement tools for attitudinal/ behavioral or social/ economic /business / economic </w:t>
            </w:r>
            <w:r w:rsidR="00E966E6" w:rsidRPr="00EC7C8A">
              <w:rPr>
                <w:bCs/>
              </w:rPr>
              <w:t>phenomena relevant</w:t>
            </w:r>
            <w:r w:rsidRPr="00EC7C8A">
              <w:rPr>
                <w:bCs/>
              </w:rPr>
              <w:t xml:space="preserve"> to the research problem</w:t>
            </w:r>
            <w:r w:rsidR="00367116">
              <w:rPr>
                <w:bCs/>
              </w:rPr>
              <w:t>.</w:t>
            </w:r>
          </w:p>
        </w:tc>
      </w:tr>
      <w:tr w:rsidR="002E7C77" w:rsidRPr="00EC7C8A">
        <w:tc>
          <w:tcPr>
            <w:tcW w:w="928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bCs/>
              </w:rPr>
            </w:pPr>
            <w:r w:rsidRPr="00EC7C8A">
              <w:rPr>
                <w:bCs/>
              </w:rPr>
              <w:t>4. To familiarize the learners with concepts and techniques of sampling and go about with sampling for a research problem</w:t>
            </w:r>
            <w:r w:rsidR="00367116">
              <w:rPr>
                <w:bCs/>
              </w:rPr>
              <w:t>.</w:t>
            </w:r>
            <w:r w:rsidRPr="00EC7C8A">
              <w:rPr>
                <w:bCs/>
              </w:rPr>
              <w:t xml:space="preserve"> </w:t>
            </w:r>
          </w:p>
        </w:tc>
      </w:tr>
      <w:tr w:rsidR="002E7C77" w:rsidRPr="00EC7C8A">
        <w:tc>
          <w:tcPr>
            <w:tcW w:w="928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bCs/>
              </w:rPr>
            </w:pPr>
            <w:r w:rsidRPr="00EC7C8A">
              <w:rPr>
                <w:bCs/>
              </w:rPr>
              <w:t xml:space="preserve">5. To </w:t>
            </w:r>
            <w:r w:rsidR="00E966E6" w:rsidRPr="00EC7C8A">
              <w:rPr>
                <w:bCs/>
              </w:rPr>
              <w:t>design research</w:t>
            </w:r>
            <w:r w:rsidRPr="00EC7C8A">
              <w:rPr>
                <w:bCs/>
              </w:rPr>
              <w:t xml:space="preserve"> data collection tools and using the same for data collection and to make the data thus collected properly presented fit for analysis</w:t>
            </w:r>
            <w:r w:rsidR="00367116">
              <w:rPr>
                <w:bCs/>
              </w:rPr>
              <w:t>.</w:t>
            </w:r>
          </w:p>
        </w:tc>
      </w:tr>
      <w:tr w:rsidR="002E7C77" w:rsidRPr="00EC7C8A">
        <w:tc>
          <w:tcPr>
            <w:tcW w:w="928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bCs/>
              </w:rPr>
            </w:pPr>
            <w:r w:rsidRPr="00EC7C8A">
              <w:rPr>
                <w:bCs/>
              </w:rPr>
              <w:t>6. To deal with the requisites and mechanics of writing a research report with appropriate structuring, analytical reasoning, interpretative relevance and summary of major revelations so as to make a good reading</w:t>
            </w:r>
            <w:r w:rsidR="00367116">
              <w:rPr>
                <w:bCs/>
              </w:rPr>
              <w:t>.</w:t>
            </w:r>
          </w:p>
        </w:tc>
      </w:tr>
    </w:tbl>
    <w:p w:rsidR="002E7C77" w:rsidRPr="00EC7C8A" w:rsidRDefault="002E7C77" w:rsidP="002E7C77">
      <w:pPr>
        <w:pStyle w:val="BodyText3"/>
        <w:jc w:val="both"/>
        <w:rPr>
          <w:sz w:val="24"/>
        </w:rPr>
      </w:pPr>
    </w:p>
    <w:p w:rsidR="002E7C77" w:rsidRPr="00055228" w:rsidRDefault="00100862" w:rsidP="00055228">
      <w:pPr>
        <w:pStyle w:val="BodyText3"/>
        <w:jc w:val="both"/>
        <w:rPr>
          <w:sz w:val="24"/>
        </w:rPr>
      </w:pPr>
      <w:r>
        <w:rPr>
          <w:sz w:val="24"/>
        </w:rPr>
        <w:t xml:space="preserve">Course </w:t>
      </w:r>
      <w:r w:rsidR="00C426B8">
        <w:rPr>
          <w:sz w:val="24"/>
        </w:rPr>
        <w:t>Outcome</w:t>
      </w:r>
      <w:r w:rsidR="000F6CC2">
        <w:rPr>
          <w:sz w:val="24"/>
        </w:rPr>
        <w:t>s</w:t>
      </w:r>
      <w:r w:rsidR="002E7C77" w:rsidRPr="00EC7C8A">
        <w:rPr>
          <w:sz w:val="24"/>
        </w:rPr>
        <w:t xml:space="preserve">:  </w:t>
      </w:r>
      <w:r w:rsidR="002E7C77" w:rsidRPr="00EC7C8A">
        <w:rPr>
          <w:b w:val="0"/>
          <w:bCs w:val="0"/>
          <w:sz w:val="24"/>
        </w:rPr>
        <w:t>The learners should be able to: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2E7C77" w:rsidRPr="00EC7C8A">
        <w:tc>
          <w:tcPr>
            <w:tcW w:w="928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BodyText3"/>
              <w:jc w:val="both"/>
              <w:rPr>
                <w:b w:val="0"/>
                <w:bCs w:val="0"/>
                <w:sz w:val="24"/>
              </w:rPr>
            </w:pPr>
            <w:r w:rsidRPr="00EC7C8A">
              <w:rPr>
                <w:b w:val="0"/>
                <w:bCs w:val="0"/>
                <w:sz w:val="24"/>
              </w:rPr>
              <w:t>Choose a research problem and device a design to probe and solve it independently.</w:t>
            </w:r>
          </w:p>
          <w:p w:rsidR="002E7C77" w:rsidRPr="00EC7C8A" w:rsidRDefault="002E7C77" w:rsidP="002E7C77">
            <w:pPr>
              <w:pStyle w:val="BodyText3"/>
              <w:jc w:val="both"/>
              <w:rPr>
                <w:b w:val="0"/>
                <w:bCs w:val="0"/>
                <w:sz w:val="24"/>
              </w:rPr>
            </w:pPr>
            <w:r w:rsidRPr="00EC7C8A">
              <w:rPr>
                <w:b w:val="0"/>
                <w:bCs w:val="0"/>
                <w:sz w:val="24"/>
              </w:rPr>
              <w:t>Design Measurement tools with a fair degree of Validity and Reliability to study even phenomena for which no measures are readily available</w:t>
            </w:r>
            <w:r w:rsidR="00367116">
              <w:rPr>
                <w:b w:val="0"/>
                <w:bCs w:val="0"/>
                <w:sz w:val="24"/>
              </w:rPr>
              <w:t>.</w:t>
            </w:r>
          </w:p>
          <w:p w:rsidR="002E7C77" w:rsidRPr="00EC7C8A" w:rsidRDefault="002E7C77" w:rsidP="002E7C77">
            <w:pPr>
              <w:pStyle w:val="BodyText3"/>
              <w:jc w:val="both"/>
              <w:rPr>
                <w:b w:val="0"/>
                <w:bCs w:val="0"/>
                <w:sz w:val="24"/>
              </w:rPr>
            </w:pPr>
            <w:r w:rsidRPr="00EC7C8A">
              <w:rPr>
                <w:b w:val="0"/>
                <w:bCs w:val="0"/>
                <w:sz w:val="24"/>
              </w:rPr>
              <w:t>Decide on the appropriate sampling for research problem and go about executing the same with minimal sampling and non-sampling errors/.</w:t>
            </w:r>
          </w:p>
          <w:p w:rsidR="002E7C77" w:rsidRPr="00EC7C8A" w:rsidRDefault="002E7C77" w:rsidP="002E7C77">
            <w:pPr>
              <w:pStyle w:val="BodyText3"/>
              <w:jc w:val="both"/>
              <w:rPr>
                <w:b w:val="0"/>
                <w:bCs w:val="0"/>
                <w:sz w:val="24"/>
              </w:rPr>
            </w:pPr>
            <w:r w:rsidRPr="00EC7C8A">
              <w:rPr>
                <w:b w:val="0"/>
                <w:bCs w:val="0"/>
                <w:sz w:val="24"/>
              </w:rPr>
              <w:t>Decide the method of data collection, design the data collection tools there-for, execute the data collection work and ensure the data are fit for analysis with appropriate editing, corroboration, reduction and sanitization</w:t>
            </w:r>
            <w:r w:rsidR="00367116">
              <w:rPr>
                <w:b w:val="0"/>
                <w:bCs w:val="0"/>
                <w:sz w:val="24"/>
              </w:rPr>
              <w:t>.</w:t>
            </w:r>
          </w:p>
          <w:p w:rsidR="002E7C77" w:rsidRPr="00EC7C8A" w:rsidRDefault="002E7C77" w:rsidP="002E7C77">
            <w:pPr>
              <w:pStyle w:val="BodyText3"/>
              <w:jc w:val="both"/>
              <w:rPr>
                <w:b w:val="0"/>
                <w:bCs w:val="0"/>
                <w:sz w:val="24"/>
              </w:rPr>
            </w:pPr>
            <w:r w:rsidRPr="00EC7C8A">
              <w:rPr>
                <w:b w:val="0"/>
                <w:bCs w:val="0"/>
                <w:sz w:val="24"/>
              </w:rPr>
              <w:t>Develop a research report that fulfills the objectives set forth, answers the research questions and meets the standards of a good research report.</w:t>
            </w:r>
          </w:p>
        </w:tc>
      </w:tr>
    </w:tbl>
    <w:p w:rsidR="004D5F00" w:rsidRDefault="004D5F00" w:rsidP="002E7C77">
      <w:pPr>
        <w:pStyle w:val="PlainText"/>
        <w:jc w:val="both"/>
        <w:rPr>
          <w:rFonts w:ascii="Times New Roman" w:eastAsia="Batang" w:hAnsi="Times New Roman" w:cs="Times New Roman"/>
          <w:b/>
          <w:sz w:val="24"/>
          <w:szCs w:val="24"/>
        </w:rPr>
      </w:pPr>
    </w:p>
    <w:p w:rsidR="004D5F00" w:rsidRDefault="004D5F00">
      <w:pPr>
        <w:rPr>
          <w:rFonts w:eastAsia="Batang"/>
          <w:b/>
        </w:rPr>
      </w:pPr>
      <w:r>
        <w:rPr>
          <w:rFonts w:eastAsia="Batang"/>
          <w:b/>
        </w:rPr>
        <w:br w:type="page"/>
      </w:r>
    </w:p>
    <w:p w:rsidR="002E7C77" w:rsidRPr="00EC7C8A" w:rsidRDefault="002E7C77" w:rsidP="002E7C77">
      <w:pPr>
        <w:pStyle w:val="PlainText"/>
        <w:jc w:val="both"/>
        <w:rPr>
          <w:rFonts w:ascii="Times New Roman" w:eastAsia="Batang" w:hAnsi="Times New Roman" w:cs="Times New Roman"/>
          <w:b/>
          <w:sz w:val="24"/>
          <w:szCs w:val="24"/>
        </w:rPr>
      </w:pPr>
    </w:p>
    <w:tbl>
      <w:tblPr>
        <w:tblW w:w="9447"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7"/>
      </w:tblGrid>
      <w:tr w:rsidR="006676C5" w:rsidRPr="00C426B8"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6676C5" w:rsidRDefault="006676C5" w:rsidP="00C426B8">
            <w:pPr>
              <w:pStyle w:val="PlainText"/>
              <w:jc w:val="both"/>
              <w:rPr>
                <w:rFonts w:ascii="Times New Roman" w:eastAsia="Batang" w:hAnsi="Times New Roman" w:cs="Times New Roman"/>
                <w:b/>
                <w:sz w:val="24"/>
                <w:szCs w:val="24"/>
              </w:rPr>
            </w:pPr>
            <w:r w:rsidRPr="006676C5">
              <w:rPr>
                <w:rFonts w:ascii="Times New Roman" w:eastAsia="Batang" w:hAnsi="Times New Roman" w:cs="Times New Roman"/>
                <w:b/>
                <w:sz w:val="24"/>
                <w:szCs w:val="24"/>
              </w:rPr>
              <w:t>SYLLABUS:</w:t>
            </w:r>
            <w:r w:rsidRPr="006676C5">
              <w:rPr>
                <w:rFonts w:eastAsia="Batang"/>
                <w:b/>
                <w:sz w:val="24"/>
                <w:szCs w:val="24"/>
              </w:rPr>
              <w:t xml:space="preserve"> </w:t>
            </w:r>
            <w:r w:rsidRPr="006676C5">
              <w:rPr>
                <w:rFonts w:ascii="Times New Roman" w:eastAsia="Batang" w:hAnsi="Times New Roman" w:cs="Times New Roman"/>
                <w:b/>
                <w:sz w:val="24"/>
                <w:szCs w:val="24"/>
              </w:rPr>
              <w:t>METHODOLOGY OF BUSINESS RESEARCH</w:t>
            </w:r>
          </w:p>
        </w:tc>
      </w:tr>
      <w:tr w:rsidR="006676C5" w:rsidRPr="00C426B8"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C426B8" w:rsidRDefault="006676C5"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b/>
                <w:sz w:val="24"/>
                <w:szCs w:val="24"/>
              </w:rPr>
              <w:t xml:space="preserve">Unit </w:t>
            </w:r>
            <w:r>
              <w:rPr>
                <w:rFonts w:ascii="Times New Roman" w:eastAsia="Batang" w:hAnsi="Times New Roman" w:cs="Times New Roman"/>
                <w:b/>
                <w:sz w:val="24"/>
                <w:szCs w:val="24"/>
              </w:rPr>
              <w:t xml:space="preserve">I: </w:t>
            </w:r>
            <w:r w:rsidRPr="00C426B8">
              <w:rPr>
                <w:rFonts w:ascii="Times New Roman" w:eastAsia="Batang" w:hAnsi="Times New Roman" w:cs="Times New Roman"/>
                <w:sz w:val="24"/>
                <w:szCs w:val="24"/>
              </w:rPr>
              <w:t>Busi</w:t>
            </w:r>
            <w:r>
              <w:rPr>
                <w:rFonts w:ascii="Times New Roman" w:eastAsia="Batang" w:hAnsi="Times New Roman" w:cs="Times New Roman"/>
                <w:sz w:val="24"/>
                <w:szCs w:val="24"/>
              </w:rPr>
              <w:t>ness Research –</w:t>
            </w:r>
            <w:r w:rsidRPr="00C426B8">
              <w:rPr>
                <w:rFonts w:ascii="Times New Roman" w:eastAsia="Batang" w:hAnsi="Times New Roman" w:cs="Times New Roman"/>
                <w:sz w:val="24"/>
                <w:szCs w:val="24"/>
              </w:rPr>
              <w:t xml:space="preserve"> Me</w:t>
            </w:r>
            <w:r>
              <w:rPr>
                <w:rFonts w:ascii="Times New Roman" w:eastAsia="Batang" w:hAnsi="Times New Roman" w:cs="Times New Roman"/>
                <w:sz w:val="24"/>
                <w:szCs w:val="24"/>
              </w:rPr>
              <w:t xml:space="preserve">aning – </w:t>
            </w:r>
            <w:r w:rsidRPr="00C426B8">
              <w:rPr>
                <w:rFonts w:ascii="Times New Roman" w:eastAsia="Batang" w:hAnsi="Times New Roman" w:cs="Times New Roman"/>
                <w:sz w:val="24"/>
                <w:szCs w:val="24"/>
              </w:rPr>
              <w:t>Purp</w:t>
            </w:r>
            <w:r>
              <w:rPr>
                <w:rFonts w:ascii="Times New Roman" w:eastAsia="Batang" w:hAnsi="Times New Roman" w:cs="Times New Roman"/>
                <w:sz w:val="24"/>
                <w:szCs w:val="24"/>
              </w:rPr>
              <w:t xml:space="preserve">ose – </w:t>
            </w:r>
            <w:r w:rsidRPr="00C426B8">
              <w:rPr>
                <w:rFonts w:ascii="Times New Roman" w:eastAsia="Batang" w:hAnsi="Times New Roman" w:cs="Times New Roman"/>
                <w:sz w:val="24"/>
                <w:szCs w:val="24"/>
              </w:rPr>
              <w:t>T</w:t>
            </w:r>
            <w:r>
              <w:rPr>
                <w:rFonts w:ascii="Times New Roman" w:eastAsia="Batang" w:hAnsi="Times New Roman" w:cs="Times New Roman"/>
                <w:sz w:val="24"/>
                <w:szCs w:val="24"/>
              </w:rPr>
              <w:t>ypes  of  Business Research</w:t>
            </w:r>
            <w:r w:rsidR="004D5F00">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Explorative and Experimental studies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Ca</w:t>
            </w:r>
            <w:r>
              <w:rPr>
                <w:rFonts w:ascii="Times New Roman" w:eastAsia="Batang" w:hAnsi="Times New Roman" w:cs="Times New Roman"/>
                <w:sz w:val="24"/>
                <w:szCs w:val="24"/>
              </w:rPr>
              <w:t xml:space="preserve">se study – </w:t>
            </w:r>
            <w:r w:rsidRPr="00C426B8">
              <w:rPr>
                <w:rFonts w:ascii="Times New Roman" w:eastAsia="Batang" w:hAnsi="Times New Roman" w:cs="Times New Roman"/>
                <w:sz w:val="24"/>
                <w:szCs w:val="24"/>
              </w:rPr>
              <w:t>Survey research</w:t>
            </w:r>
            <w:r w:rsidR="009F56E6">
              <w:rPr>
                <w:rFonts w:ascii="Times New Roman" w:eastAsia="Batang" w:hAnsi="Times New Roman" w:cs="Times New Roman"/>
                <w:sz w:val="24"/>
                <w:szCs w:val="24"/>
              </w:rPr>
              <w:t xml:space="preserve">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Significance of Research in Business Sciences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Ethics in Business Research</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Steps in Research – Research Reconnaissance</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Search and Review of Literature: Nature and Purpose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Identification, Selection and Formulation of  Research  Problem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Re</w:t>
            </w:r>
            <w:r>
              <w:rPr>
                <w:rFonts w:ascii="Times New Roman" w:eastAsia="Batang" w:hAnsi="Times New Roman" w:cs="Times New Roman"/>
                <w:sz w:val="24"/>
                <w:szCs w:val="24"/>
              </w:rPr>
              <w:t>search Questions – Research  Design</w:t>
            </w:r>
            <w:r w:rsidR="009F56E6">
              <w:rPr>
                <w:rFonts w:ascii="Times New Roman" w:eastAsia="Batang" w:hAnsi="Times New Roman" w:cs="Times New Roman"/>
                <w:sz w:val="24"/>
                <w:szCs w:val="24"/>
              </w:rPr>
              <w:t xml:space="preserve">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Hypothesis: Concept, Sources and Types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Formulation of Testable Hypotheses</w:t>
            </w:r>
            <w:r w:rsidR="000F3FCF">
              <w:rPr>
                <w:rFonts w:ascii="Times New Roman" w:eastAsia="Batang" w:hAnsi="Times New Roman" w:cs="Times New Roman"/>
                <w:sz w:val="24"/>
                <w:szCs w:val="24"/>
              </w:rPr>
              <w:t>.</w:t>
            </w:r>
          </w:p>
        </w:tc>
      </w:tr>
      <w:tr w:rsidR="006676C5" w:rsidRPr="00C426B8"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C426B8" w:rsidRDefault="006676C5" w:rsidP="000F6CC2">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b/>
                <w:sz w:val="24"/>
                <w:szCs w:val="24"/>
              </w:rPr>
              <w:t xml:space="preserve">Unit </w:t>
            </w:r>
            <w:r>
              <w:rPr>
                <w:rFonts w:ascii="Times New Roman" w:eastAsia="Batang" w:hAnsi="Times New Roman" w:cs="Times New Roman"/>
                <w:b/>
                <w:sz w:val="24"/>
                <w:szCs w:val="24"/>
              </w:rPr>
              <w:t>II</w:t>
            </w:r>
            <w:r w:rsidRPr="00C426B8">
              <w:rPr>
                <w:rFonts w:ascii="Times New Roman" w:eastAsia="Batang" w:hAnsi="Times New Roman" w:cs="Times New Roman"/>
                <w:b/>
                <w:sz w:val="24"/>
                <w:szCs w:val="24"/>
              </w:rPr>
              <w:t>:</w:t>
            </w:r>
            <w:r>
              <w:rPr>
                <w:rFonts w:ascii="Times New Roman" w:eastAsia="Batang" w:hAnsi="Times New Roman" w:cs="Times New Roman"/>
                <w:b/>
                <w:sz w:val="24"/>
                <w:szCs w:val="24"/>
              </w:rPr>
              <w:t xml:space="preserve"> </w:t>
            </w:r>
            <w:r w:rsidRPr="00C426B8">
              <w:rPr>
                <w:rFonts w:ascii="Times New Roman" w:eastAsia="Batang" w:hAnsi="Times New Roman" w:cs="Times New Roman"/>
                <w:sz w:val="24"/>
                <w:szCs w:val="24"/>
              </w:rPr>
              <w:t xml:space="preserve">Measurement in Research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Measurement Scales – Nominal, Ordinal, Interval and Ratio Scales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From Paired Ordinal Comparison </w:t>
            </w:r>
            <w:r>
              <w:rPr>
                <w:rFonts w:ascii="Times New Roman" w:eastAsia="Batang" w:hAnsi="Times New Roman" w:cs="Times New Roman"/>
                <w:sz w:val="24"/>
                <w:szCs w:val="24"/>
              </w:rPr>
              <w:t>D</w:t>
            </w:r>
            <w:r w:rsidRPr="00C426B8">
              <w:rPr>
                <w:rFonts w:ascii="Times New Roman" w:eastAsia="Batang" w:hAnsi="Times New Roman" w:cs="Times New Roman"/>
                <w:sz w:val="24"/>
                <w:szCs w:val="24"/>
              </w:rPr>
              <w:t xml:space="preserve">eveloping Ratio </w:t>
            </w:r>
            <w:r>
              <w:rPr>
                <w:rFonts w:ascii="Times New Roman" w:eastAsia="Batang" w:hAnsi="Times New Roman" w:cs="Times New Roman"/>
                <w:sz w:val="24"/>
                <w:szCs w:val="24"/>
              </w:rPr>
              <w:t>S</w:t>
            </w:r>
            <w:r w:rsidRPr="00C426B8">
              <w:rPr>
                <w:rFonts w:ascii="Times New Roman" w:eastAsia="Batang" w:hAnsi="Times New Roman" w:cs="Times New Roman"/>
                <w:sz w:val="24"/>
                <w:szCs w:val="24"/>
              </w:rPr>
              <w:t>cale</w:t>
            </w:r>
            <w:r>
              <w:rPr>
                <w:rFonts w:ascii="Times New Roman" w:eastAsia="Batang" w:hAnsi="Times New Roman" w:cs="Times New Roman"/>
                <w:sz w:val="24"/>
                <w:szCs w:val="24"/>
              </w:rPr>
              <w:t xml:space="preserve"> – </w:t>
            </w:r>
            <w:r w:rsidRPr="00C426B8">
              <w:rPr>
                <w:rFonts w:ascii="Times New Roman" w:eastAsia="Batang" w:hAnsi="Times New Roman" w:cs="Times New Roman"/>
                <w:sz w:val="24"/>
                <w:szCs w:val="24"/>
              </w:rPr>
              <w:t>Important Scale Construction Techniques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Semantic Differential Scale construction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Construction of Likert’s Summated </w:t>
            </w:r>
            <w:r>
              <w:rPr>
                <w:rFonts w:ascii="Times New Roman" w:eastAsia="Batang" w:hAnsi="Times New Roman" w:cs="Times New Roman"/>
                <w:sz w:val="24"/>
                <w:szCs w:val="24"/>
              </w:rPr>
              <w:t>S</w:t>
            </w:r>
            <w:r w:rsidRPr="00C426B8">
              <w:rPr>
                <w:rFonts w:ascii="Times New Roman" w:eastAsia="Batang" w:hAnsi="Times New Roman" w:cs="Times New Roman"/>
                <w:sz w:val="24"/>
                <w:szCs w:val="24"/>
              </w:rPr>
              <w:t xml:space="preserve">cale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Tests of Sound Measurement</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Validity and its </w:t>
            </w:r>
            <w:r>
              <w:rPr>
                <w:rFonts w:ascii="Times New Roman" w:eastAsia="Batang" w:hAnsi="Times New Roman" w:cs="Times New Roman"/>
                <w:sz w:val="24"/>
                <w:szCs w:val="24"/>
              </w:rPr>
              <w:t>T</w:t>
            </w:r>
            <w:r w:rsidRPr="00C426B8">
              <w:rPr>
                <w:rFonts w:ascii="Times New Roman" w:eastAsia="Batang" w:hAnsi="Times New Roman" w:cs="Times New Roman"/>
                <w:sz w:val="24"/>
                <w:szCs w:val="24"/>
              </w:rPr>
              <w:t>ypes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Reliability and </w:t>
            </w:r>
            <w:r>
              <w:rPr>
                <w:rFonts w:ascii="Times New Roman" w:eastAsia="Batang" w:hAnsi="Times New Roman" w:cs="Times New Roman"/>
                <w:sz w:val="24"/>
                <w:szCs w:val="24"/>
              </w:rPr>
              <w:t>M</w:t>
            </w:r>
            <w:r w:rsidRPr="00C426B8">
              <w:rPr>
                <w:rFonts w:ascii="Times New Roman" w:eastAsia="Batang" w:hAnsi="Times New Roman" w:cs="Times New Roman"/>
                <w:sz w:val="24"/>
                <w:szCs w:val="24"/>
              </w:rPr>
              <w:t>easures thereof</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Universality</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Practicability, etc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Sources  of  Errors  </w:t>
            </w:r>
            <w:r>
              <w:rPr>
                <w:rFonts w:ascii="Times New Roman" w:eastAsia="Batang" w:hAnsi="Times New Roman" w:cs="Times New Roman"/>
                <w:sz w:val="24"/>
                <w:szCs w:val="24"/>
              </w:rPr>
              <w:t>i</w:t>
            </w:r>
            <w:r w:rsidRPr="00C426B8">
              <w:rPr>
                <w:rFonts w:ascii="Times New Roman" w:eastAsia="Batang" w:hAnsi="Times New Roman" w:cs="Times New Roman"/>
                <w:sz w:val="24"/>
                <w:szCs w:val="24"/>
              </w:rPr>
              <w:t xml:space="preserve">n Measurement </w:t>
            </w:r>
            <w:r>
              <w:rPr>
                <w:rFonts w:ascii="Times New Roman" w:eastAsia="Batang" w:hAnsi="Times New Roman" w:cs="Times New Roman"/>
                <w:sz w:val="24"/>
                <w:szCs w:val="24"/>
              </w:rPr>
              <w:t>a</w:t>
            </w:r>
            <w:r w:rsidRPr="00C426B8">
              <w:rPr>
                <w:rFonts w:ascii="Times New Roman" w:eastAsia="Batang" w:hAnsi="Times New Roman" w:cs="Times New Roman"/>
                <w:sz w:val="24"/>
                <w:szCs w:val="24"/>
              </w:rPr>
              <w:t xml:space="preserve">nd Measures </w:t>
            </w:r>
            <w:r>
              <w:rPr>
                <w:rFonts w:ascii="Times New Roman" w:eastAsia="Batang" w:hAnsi="Times New Roman" w:cs="Times New Roman"/>
                <w:sz w:val="24"/>
                <w:szCs w:val="24"/>
              </w:rPr>
              <w:t>o</w:t>
            </w:r>
            <w:r w:rsidRPr="00C426B8">
              <w:rPr>
                <w:rFonts w:ascii="Times New Roman" w:eastAsia="Batang" w:hAnsi="Times New Roman" w:cs="Times New Roman"/>
                <w:sz w:val="24"/>
                <w:szCs w:val="24"/>
              </w:rPr>
              <w:t xml:space="preserve">f Control </w:t>
            </w:r>
            <w:r>
              <w:rPr>
                <w:rFonts w:ascii="Times New Roman" w:eastAsia="Batang" w:hAnsi="Times New Roman" w:cs="Times New Roman"/>
                <w:sz w:val="24"/>
                <w:szCs w:val="24"/>
              </w:rPr>
              <w:t>o</w:t>
            </w:r>
            <w:r w:rsidRPr="00C426B8">
              <w:rPr>
                <w:rFonts w:ascii="Times New Roman" w:eastAsia="Batang" w:hAnsi="Times New Roman" w:cs="Times New Roman"/>
                <w:sz w:val="24"/>
                <w:szCs w:val="24"/>
              </w:rPr>
              <w:t xml:space="preserve">ver </w:t>
            </w:r>
            <w:r>
              <w:rPr>
                <w:rFonts w:ascii="Times New Roman" w:eastAsia="Batang" w:hAnsi="Times New Roman" w:cs="Times New Roman"/>
                <w:sz w:val="24"/>
                <w:szCs w:val="24"/>
              </w:rPr>
              <w:t>Errors</w:t>
            </w:r>
            <w:r w:rsidRPr="00C426B8">
              <w:rPr>
                <w:rFonts w:ascii="Times New Roman" w:eastAsia="Batang" w:hAnsi="Times New Roman" w:cs="Times New Roman"/>
                <w:sz w:val="24"/>
                <w:szCs w:val="24"/>
              </w:rPr>
              <w:t>.</w:t>
            </w:r>
          </w:p>
        </w:tc>
      </w:tr>
      <w:tr w:rsidR="006676C5" w:rsidRPr="00C426B8"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C426B8" w:rsidRDefault="006676C5" w:rsidP="00DF09BE">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b/>
                <w:sz w:val="24"/>
                <w:szCs w:val="24"/>
              </w:rPr>
              <w:t xml:space="preserve">Unit </w:t>
            </w:r>
            <w:r>
              <w:rPr>
                <w:rFonts w:ascii="Times New Roman" w:eastAsia="Batang" w:hAnsi="Times New Roman" w:cs="Times New Roman"/>
                <w:b/>
                <w:sz w:val="24"/>
                <w:szCs w:val="24"/>
              </w:rPr>
              <w:t>III</w:t>
            </w:r>
            <w:r w:rsidRPr="00C426B8">
              <w:rPr>
                <w:rFonts w:ascii="Times New Roman" w:eastAsia="Batang" w:hAnsi="Times New Roman" w:cs="Times New Roman"/>
                <w:b/>
                <w:sz w:val="24"/>
                <w:szCs w:val="24"/>
              </w:rPr>
              <w:t xml:space="preserve">: </w:t>
            </w:r>
            <w:r w:rsidRPr="00C426B8">
              <w:rPr>
                <w:rFonts w:ascii="Times New Roman" w:eastAsia="Batang" w:hAnsi="Times New Roman" w:cs="Times New Roman"/>
                <w:sz w:val="24"/>
                <w:szCs w:val="24"/>
              </w:rPr>
              <w:t xml:space="preserve">Sampling – Principles of Sampling Theory </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Ty</w:t>
            </w:r>
            <w:r>
              <w:rPr>
                <w:rFonts w:ascii="Times New Roman" w:eastAsia="Batang" w:hAnsi="Times New Roman" w:cs="Times New Roman"/>
                <w:sz w:val="24"/>
                <w:szCs w:val="24"/>
              </w:rPr>
              <w:t>pes of Sampling –</w:t>
            </w:r>
            <w:r w:rsidR="009F56E6">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Probability and No</w:t>
            </w:r>
            <w:r>
              <w:rPr>
                <w:rFonts w:ascii="Times New Roman" w:eastAsia="Batang" w:hAnsi="Times New Roman" w:cs="Times New Roman"/>
                <w:sz w:val="24"/>
                <w:szCs w:val="24"/>
              </w:rPr>
              <w:t xml:space="preserve">n-probability Sampling – Steps in Sampling – </w:t>
            </w:r>
            <w:r w:rsidRPr="00C426B8">
              <w:rPr>
                <w:rFonts w:ascii="Times New Roman" w:eastAsia="Batang" w:hAnsi="Times New Roman" w:cs="Times New Roman"/>
                <w:sz w:val="24"/>
                <w:szCs w:val="24"/>
              </w:rPr>
              <w:t xml:space="preserve">Determinants of Sample Size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Estimation of Sample </w:t>
            </w:r>
            <w:r>
              <w:rPr>
                <w:rFonts w:ascii="Times New Roman" w:eastAsia="Batang" w:hAnsi="Times New Roman" w:cs="Times New Roman"/>
                <w:sz w:val="24"/>
                <w:szCs w:val="24"/>
              </w:rPr>
              <w:t>S</w:t>
            </w:r>
            <w:r w:rsidRPr="00C426B8">
              <w:rPr>
                <w:rFonts w:ascii="Times New Roman" w:eastAsia="Batang" w:hAnsi="Times New Roman" w:cs="Times New Roman"/>
                <w:sz w:val="24"/>
                <w:szCs w:val="24"/>
              </w:rPr>
              <w:t>ize</w:t>
            </w:r>
            <w:r>
              <w:rPr>
                <w:rFonts w:ascii="Times New Roman" w:eastAsia="Batang" w:hAnsi="Times New Roman" w:cs="Times New Roman"/>
                <w:sz w:val="24"/>
                <w:szCs w:val="24"/>
              </w:rPr>
              <w:t xml:space="preserve"> – </w:t>
            </w:r>
            <w:r w:rsidRPr="00C426B8">
              <w:rPr>
                <w:rFonts w:ascii="Times New Roman" w:eastAsia="Batang" w:hAnsi="Times New Roman" w:cs="Times New Roman"/>
                <w:sz w:val="24"/>
                <w:szCs w:val="24"/>
              </w:rPr>
              <w:t xml:space="preserve">Sampling and </w:t>
            </w:r>
            <w:r>
              <w:rPr>
                <w:rFonts w:ascii="Times New Roman" w:eastAsia="Batang" w:hAnsi="Times New Roman" w:cs="Times New Roman"/>
                <w:sz w:val="24"/>
                <w:szCs w:val="24"/>
              </w:rPr>
              <w:t>N</w:t>
            </w:r>
            <w:r w:rsidRPr="00C426B8">
              <w:rPr>
                <w:rFonts w:ascii="Times New Roman" w:eastAsia="Batang" w:hAnsi="Times New Roman" w:cs="Times New Roman"/>
                <w:sz w:val="24"/>
                <w:szCs w:val="24"/>
              </w:rPr>
              <w:t xml:space="preserve">on-sampling Errors – Measures and </w:t>
            </w:r>
            <w:r>
              <w:rPr>
                <w:rFonts w:ascii="Times New Roman" w:eastAsia="Batang" w:hAnsi="Times New Roman" w:cs="Times New Roman"/>
                <w:sz w:val="24"/>
                <w:szCs w:val="24"/>
              </w:rPr>
              <w:t>C</w:t>
            </w:r>
            <w:r w:rsidRPr="00C426B8">
              <w:rPr>
                <w:rFonts w:ascii="Times New Roman" w:eastAsia="Batang" w:hAnsi="Times New Roman" w:cs="Times New Roman"/>
                <w:sz w:val="24"/>
                <w:szCs w:val="24"/>
              </w:rPr>
              <w:t>ontrol</w:t>
            </w:r>
            <w:r w:rsidR="009F56E6">
              <w:rPr>
                <w:rFonts w:ascii="Times New Roman" w:eastAsia="Batang" w:hAnsi="Times New Roman" w:cs="Times New Roman"/>
                <w:sz w:val="24"/>
                <w:szCs w:val="24"/>
              </w:rPr>
              <w:t xml:space="preserve"> – </w:t>
            </w:r>
            <w:r>
              <w:rPr>
                <w:rFonts w:ascii="Times New Roman" w:eastAsia="Batang" w:hAnsi="Times New Roman" w:cs="Times New Roman"/>
                <w:sz w:val="24"/>
                <w:szCs w:val="24"/>
              </w:rPr>
              <w:t xml:space="preserve">Collection and Analysis of Data – </w:t>
            </w:r>
            <w:r w:rsidRPr="00C426B8">
              <w:rPr>
                <w:rFonts w:ascii="Times New Roman" w:eastAsia="Batang" w:hAnsi="Times New Roman" w:cs="Times New Roman"/>
                <w:sz w:val="24"/>
                <w:szCs w:val="24"/>
              </w:rPr>
              <w:t>Pri</w:t>
            </w:r>
            <w:r>
              <w:rPr>
                <w:rFonts w:ascii="Times New Roman" w:eastAsia="Batang" w:hAnsi="Times New Roman" w:cs="Times New Roman"/>
                <w:sz w:val="24"/>
                <w:szCs w:val="24"/>
              </w:rPr>
              <w:t xml:space="preserve">mary Data – </w:t>
            </w:r>
            <w:r w:rsidRPr="00C426B8">
              <w:rPr>
                <w:rFonts w:ascii="Times New Roman" w:eastAsia="Batang" w:hAnsi="Times New Roman" w:cs="Times New Roman"/>
                <w:sz w:val="24"/>
                <w:szCs w:val="24"/>
              </w:rPr>
              <w:t>I</w:t>
            </w:r>
            <w:r>
              <w:rPr>
                <w:rFonts w:ascii="Times New Roman" w:eastAsia="Batang" w:hAnsi="Times New Roman" w:cs="Times New Roman"/>
                <w:sz w:val="24"/>
                <w:szCs w:val="24"/>
              </w:rPr>
              <w:t>nterview</w:t>
            </w:r>
            <w:r w:rsidRPr="00C426B8">
              <w:rPr>
                <w:rFonts w:ascii="Times New Roman" w:eastAsia="Batang" w:hAnsi="Times New Roman" w:cs="Times New Roman"/>
                <w:sz w:val="24"/>
                <w:szCs w:val="24"/>
              </w:rPr>
              <w:t>: Interview Schedule</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Types of Interview</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Questionnaire: Construction and Pre-requisites</w:t>
            </w:r>
            <w:r w:rsidR="009F56E6">
              <w:rPr>
                <w:rFonts w:ascii="Times New Roman" w:eastAsia="Batang" w:hAnsi="Times New Roman" w:cs="Times New Roman"/>
                <w:sz w:val="24"/>
                <w:szCs w:val="24"/>
              </w:rPr>
              <w:t xml:space="preserve">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administration</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Observation: Types, Requisites and Tools</w:t>
            </w:r>
            <w:r w:rsidR="009F56E6">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Suitability of each Mode</w:t>
            </w:r>
            <w:r w:rsidR="009F56E6">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Pretest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P</w:t>
            </w:r>
            <w:r>
              <w:rPr>
                <w:rFonts w:ascii="Times New Roman" w:eastAsia="Batang" w:hAnsi="Times New Roman" w:cs="Times New Roman"/>
                <w:sz w:val="24"/>
                <w:szCs w:val="24"/>
              </w:rPr>
              <w:t>ilot study</w:t>
            </w:r>
            <w:r w:rsidR="009F56E6">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Relevance and Mechanism</w:t>
            </w:r>
            <w:r>
              <w:rPr>
                <w:rFonts w:ascii="Times New Roman" w:eastAsia="Batang" w:hAnsi="Times New Roman" w:cs="Times New Roman"/>
                <w:sz w:val="24"/>
                <w:szCs w:val="24"/>
              </w:rPr>
              <w:t>.</w:t>
            </w:r>
          </w:p>
        </w:tc>
      </w:tr>
      <w:tr w:rsidR="006676C5" w:rsidRPr="00C426B8"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C426B8" w:rsidRDefault="006676C5" w:rsidP="00DF09BE">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b/>
                <w:sz w:val="24"/>
                <w:szCs w:val="24"/>
              </w:rPr>
              <w:t xml:space="preserve">Unit </w:t>
            </w:r>
            <w:r>
              <w:rPr>
                <w:rFonts w:ascii="Times New Roman" w:eastAsia="Batang" w:hAnsi="Times New Roman" w:cs="Times New Roman"/>
                <w:b/>
                <w:sz w:val="24"/>
                <w:szCs w:val="24"/>
              </w:rPr>
              <w:t>IV</w:t>
            </w:r>
            <w:r w:rsidRPr="00C426B8">
              <w:rPr>
                <w:rFonts w:ascii="Times New Roman" w:eastAsia="Batang" w:hAnsi="Times New Roman" w:cs="Times New Roman"/>
                <w:b/>
                <w:sz w:val="24"/>
                <w:szCs w:val="24"/>
              </w:rPr>
              <w:t>:</w:t>
            </w:r>
            <w:r w:rsidRPr="00C426B8">
              <w:rPr>
                <w:rFonts w:ascii="Times New Roman" w:eastAsia="Batang" w:hAnsi="Times New Roman" w:cs="Times New Roman"/>
                <w:sz w:val="24"/>
                <w:szCs w:val="24"/>
              </w:rPr>
              <w:t xml:space="preserve"> Secondary </w:t>
            </w:r>
            <w:r>
              <w:rPr>
                <w:rFonts w:ascii="Times New Roman" w:eastAsia="Batang" w:hAnsi="Times New Roman" w:cs="Times New Roman"/>
                <w:sz w:val="24"/>
                <w:szCs w:val="24"/>
              </w:rPr>
              <w:t>D</w:t>
            </w:r>
            <w:r w:rsidRPr="00C426B8">
              <w:rPr>
                <w:rFonts w:ascii="Times New Roman" w:eastAsia="Batang" w:hAnsi="Times New Roman" w:cs="Times New Roman"/>
                <w:sz w:val="24"/>
                <w:szCs w:val="24"/>
              </w:rPr>
              <w:t>ata: Nature, Sources, Desirability  and Precautions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Web </w:t>
            </w:r>
            <w:r>
              <w:rPr>
                <w:rFonts w:ascii="Times New Roman" w:eastAsia="Batang" w:hAnsi="Times New Roman" w:cs="Times New Roman"/>
                <w:sz w:val="24"/>
                <w:szCs w:val="24"/>
              </w:rPr>
              <w:t>S</w:t>
            </w:r>
            <w:r w:rsidRPr="00C426B8">
              <w:rPr>
                <w:rFonts w:ascii="Times New Roman" w:eastAsia="Batang" w:hAnsi="Times New Roman" w:cs="Times New Roman"/>
                <w:sz w:val="24"/>
                <w:szCs w:val="24"/>
              </w:rPr>
              <w:t>ources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Opportunities and Threats</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Sanitizing and Shaping up  the  </w:t>
            </w:r>
            <w:r>
              <w:rPr>
                <w:rFonts w:ascii="Times New Roman" w:eastAsia="Batang" w:hAnsi="Times New Roman" w:cs="Times New Roman"/>
                <w:sz w:val="24"/>
                <w:szCs w:val="24"/>
              </w:rPr>
              <w:t>D</w:t>
            </w:r>
            <w:r w:rsidRPr="00C426B8">
              <w:rPr>
                <w:rFonts w:ascii="Times New Roman" w:eastAsia="Batang" w:hAnsi="Times New Roman" w:cs="Times New Roman"/>
                <w:sz w:val="24"/>
                <w:szCs w:val="24"/>
              </w:rPr>
              <w:t xml:space="preserve">ata for </w:t>
            </w:r>
            <w:r>
              <w:rPr>
                <w:rFonts w:ascii="Times New Roman" w:eastAsia="Batang" w:hAnsi="Times New Roman" w:cs="Times New Roman"/>
                <w:sz w:val="24"/>
                <w:szCs w:val="24"/>
              </w:rPr>
              <w:t>A</w:t>
            </w:r>
            <w:r w:rsidRPr="00C426B8">
              <w:rPr>
                <w:rFonts w:ascii="Times New Roman" w:eastAsia="Batang" w:hAnsi="Times New Roman" w:cs="Times New Roman"/>
                <w:sz w:val="24"/>
                <w:szCs w:val="24"/>
              </w:rPr>
              <w:t>naly</w:t>
            </w:r>
            <w:r>
              <w:rPr>
                <w:rFonts w:ascii="Times New Roman" w:eastAsia="Batang" w:hAnsi="Times New Roman" w:cs="Times New Roman"/>
                <w:sz w:val="24"/>
                <w:szCs w:val="24"/>
              </w:rPr>
              <w:t>sis: Checking – C</w:t>
            </w:r>
            <w:r w:rsidRPr="00C426B8">
              <w:rPr>
                <w:rFonts w:ascii="Times New Roman" w:eastAsia="Batang" w:hAnsi="Times New Roman" w:cs="Times New Roman"/>
                <w:sz w:val="24"/>
                <w:szCs w:val="24"/>
              </w:rPr>
              <w:t xml:space="preserve">orroboration </w:t>
            </w:r>
            <w:r>
              <w:rPr>
                <w:rFonts w:ascii="Times New Roman" w:eastAsia="Batang" w:hAnsi="Times New Roman" w:cs="Times New Roman"/>
                <w:sz w:val="24"/>
                <w:szCs w:val="24"/>
              </w:rPr>
              <w:t>–</w:t>
            </w:r>
            <w:r w:rsidRPr="00C426B8">
              <w:rPr>
                <w:rFonts w:ascii="Times New Roman" w:eastAsia="Batang" w:hAnsi="Times New Roman" w:cs="Times New Roman"/>
                <w:sz w:val="24"/>
                <w:szCs w:val="24"/>
              </w:rPr>
              <w:t xml:space="preserve"> E</w:t>
            </w:r>
            <w:r>
              <w:rPr>
                <w:rFonts w:ascii="Times New Roman" w:eastAsia="Batang" w:hAnsi="Times New Roman" w:cs="Times New Roman"/>
                <w:sz w:val="24"/>
                <w:szCs w:val="24"/>
              </w:rPr>
              <w:t xml:space="preserve">diting – </w:t>
            </w:r>
            <w:r w:rsidRPr="00C426B8">
              <w:rPr>
                <w:rFonts w:ascii="Times New Roman" w:eastAsia="Batang" w:hAnsi="Times New Roman" w:cs="Times New Roman"/>
                <w:sz w:val="24"/>
                <w:szCs w:val="24"/>
              </w:rPr>
              <w:t>Coding – Transcription</w:t>
            </w:r>
            <w:r>
              <w:rPr>
                <w:rFonts w:ascii="Times New Roman" w:eastAsia="Batang" w:hAnsi="Times New Roman" w:cs="Times New Roman"/>
                <w:sz w:val="24"/>
                <w:szCs w:val="24"/>
              </w:rPr>
              <w:t xml:space="preserve"> –</w:t>
            </w:r>
            <w:r w:rsidRPr="00C426B8">
              <w:rPr>
                <w:rFonts w:ascii="Times New Roman" w:eastAsia="Batang" w:hAnsi="Times New Roman" w:cs="Times New Roman"/>
                <w:sz w:val="24"/>
                <w:szCs w:val="24"/>
              </w:rPr>
              <w:t xml:space="preserve"> Tabulation and Types </w:t>
            </w:r>
            <w:r>
              <w:rPr>
                <w:rFonts w:ascii="Times New Roman" w:eastAsia="Batang" w:hAnsi="Times New Roman" w:cs="Times New Roman"/>
                <w:sz w:val="24"/>
                <w:szCs w:val="24"/>
              </w:rPr>
              <w:t>t</w:t>
            </w:r>
            <w:r w:rsidRPr="00C426B8">
              <w:rPr>
                <w:rFonts w:ascii="Times New Roman" w:eastAsia="Batang" w:hAnsi="Times New Roman" w:cs="Times New Roman"/>
                <w:sz w:val="24"/>
                <w:szCs w:val="24"/>
              </w:rPr>
              <w:t>hereof</w:t>
            </w:r>
            <w:r>
              <w:rPr>
                <w:rFonts w:ascii="Times New Roman" w:eastAsia="Batang" w:hAnsi="Times New Roman" w:cs="Times New Roman"/>
                <w:sz w:val="24"/>
                <w:szCs w:val="24"/>
              </w:rPr>
              <w:t xml:space="preserve"> – </w:t>
            </w:r>
            <w:r w:rsidRPr="00C426B8">
              <w:rPr>
                <w:rFonts w:ascii="Times New Roman" w:eastAsia="Batang" w:hAnsi="Times New Roman" w:cs="Times New Roman"/>
                <w:sz w:val="24"/>
                <w:szCs w:val="24"/>
              </w:rPr>
              <w:t>Pict</w:t>
            </w:r>
            <w:r>
              <w:rPr>
                <w:rFonts w:ascii="Times New Roman" w:eastAsia="Batang" w:hAnsi="Times New Roman" w:cs="Times New Roman"/>
                <w:sz w:val="24"/>
                <w:szCs w:val="24"/>
              </w:rPr>
              <w:t>orial Data Presentation</w:t>
            </w:r>
            <w:r w:rsidRPr="00C426B8">
              <w:rPr>
                <w:rFonts w:ascii="Times New Roman" w:eastAsia="Batang" w:hAnsi="Times New Roman" w:cs="Times New Roman"/>
                <w:sz w:val="24"/>
                <w:szCs w:val="24"/>
              </w:rPr>
              <w:t>: Need and Nuances – Analys</w:t>
            </w:r>
            <w:r w:rsidR="009F56E6">
              <w:rPr>
                <w:rFonts w:ascii="Times New Roman" w:eastAsia="Batang" w:hAnsi="Times New Roman" w:cs="Times New Roman"/>
                <w:sz w:val="24"/>
                <w:szCs w:val="24"/>
              </w:rPr>
              <w:t>is of Data: Purpose and Methods –</w:t>
            </w:r>
            <w:r>
              <w:rPr>
                <w:rFonts w:ascii="Times New Roman" w:eastAsia="Batang" w:hAnsi="Times New Roman" w:cs="Times New Roman"/>
                <w:sz w:val="24"/>
                <w:szCs w:val="24"/>
              </w:rPr>
              <w:t xml:space="preserve"> Quantitative and Qualitative Research Approaches</w:t>
            </w:r>
            <w:r w:rsidR="009F56E6">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Hybrid or Mixed Methodology.</w:t>
            </w:r>
          </w:p>
        </w:tc>
      </w:tr>
      <w:tr w:rsidR="006676C5" w:rsidRPr="00C426B8"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C426B8" w:rsidRDefault="006676C5" w:rsidP="00DF09BE">
            <w:pPr>
              <w:pStyle w:val="PlainText"/>
              <w:jc w:val="both"/>
              <w:rPr>
                <w:rFonts w:ascii="Times New Roman" w:eastAsia="Batang" w:hAnsi="Times New Roman" w:cs="Times New Roman"/>
                <w:sz w:val="24"/>
                <w:szCs w:val="24"/>
              </w:rPr>
            </w:pPr>
            <w:r>
              <w:rPr>
                <w:rFonts w:ascii="Times New Roman" w:eastAsia="Batang" w:hAnsi="Times New Roman" w:cs="Times New Roman"/>
                <w:b/>
                <w:sz w:val="24"/>
                <w:szCs w:val="24"/>
              </w:rPr>
              <w:t>Unit V</w:t>
            </w:r>
            <w:r w:rsidRPr="00C426B8">
              <w:rPr>
                <w:rFonts w:ascii="Times New Roman" w:eastAsia="Batang" w:hAnsi="Times New Roman" w:cs="Times New Roman"/>
                <w:b/>
                <w:sz w:val="24"/>
                <w:szCs w:val="24"/>
              </w:rPr>
              <w:t>:</w:t>
            </w:r>
            <w:r w:rsidRPr="00C426B8">
              <w:rPr>
                <w:rFonts w:ascii="Times New Roman" w:eastAsia="Batang" w:hAnsi="Times New Roman" w:cs="Times New Roman"/>
                <w:sz w:val="24"/>
                <w:szCs w:val="24"/>
              </w:rPr>
              <w:t xml:space="preserve"> </w:t>
            </w:r>
            <w:r w:rsidRPr="00DF09BE">
              <w:rPr>
                <w:rFonts w:ascii="Times New Roman" w:eastAsia="Batang" w:hAnsi="Times New Roman" w:cs="Times New Roman"/>
                <w:sz w:val="24"/>
              </w:rPr>
              <w:t>Structuring   the  Research Report: Chapter  Format – Pagination – Using  Quotations – Presenting  Foot-notes/End-notes – Abbreviations – Presentation of Tables and Figures – Referencing of Different Types of Sources – Documentation – Use and Format of Appendices – Indexing – Process of Report Writing:  Conception</w:t>
            </w:r>
            <w:r w:rsidR="009F56E6">
              <w:rPr>
                <w:rFonts w:ascii="Times New Roman" w:eastAsia="Batang" w:hAnsi="Times New Roman" w:cs="Times New Roman"/>
                <w:sz w:val="24"/>
              </w:rPr>
              <w:t xml:space="preserve"> –</w:t>
            </w:r>
            <w:r w:rsidRPr="00DF09BE">
              <w:rPr>
                <w:rFonts w:ascii="Times New Roman" w:eastAsia="Batang" w:hAnsi="Times New Roman" w:cs="Times New Roman"/>
                <w:sz w:val="24"/>
              </w:rPr>
              <w:t xml:space="preserve"> Ordering</w:t>
            </w:r>
            <w:r w:rsidR="009F56E6">
              <w:rPr>
                <w:rFonts w:ascii="Times New Roman" w:eastAsia="Batang" w:hAnsi="Times New Roman" w:cs="Times New Roman"/>
                <w:sz w:val="24"/>
              </w:rPr>
              <w:t xml:space="preserve"> –</w:t>
            </w:r>
            <w:r w:rsidRPr="00DF09BE">
              <w:rPr>
                <w:rFonts w:ascii="Times New Roman" w:eastAsia="Batang" w:hAnsi="Times New Roman" w:cs="Times New Roman"/>
                <w:sz w:val="24"/>
              </w:rPr>
              <w:t xml:space="preserve"> First Draft</w:t>
            </w:r>
            <w:r w:rsidR="009F56E6">
              <w:rPr>
                <w:rFonts w:ascii="Times New Roman" w:eastAsia="Batang" w:hAnsi="Times New Roman" w:cs="Times New Roman"/>
                <w:sz w:val="24"/>
              </w:rPr>
              <w:t xml:space="preserve"> –</w:t>
            </w:r>
            <w:r w:rsidRPr="00DF09BE">
              <w:rPr>
                <w:rFonts w:ascii="Times New Roman" w:eastAsia="Batang" w:hAnsi="Times New Roman" w:cs="Times New Roman"/>
                <w:sz w:val="24"/>
              </w:rPr>
              <w:t xml:space="preserve"> Refined Second Draft</w:t>
            </w:r>
            <w:r w:rsidR="009F56E6">
              <w:rPr>
                <w:rFonts w:ascii="Times New Roman" w:eastAsia="Batang" w:hAnsi="Times New Roman" w:cs="Times New Roman"/>
                <w:sz w:val="24"/>
              </w:rPr>
              <w:t xml:space="preserve"> –</w:t>
            </w:r>
            <w:r w:rsidRPr="00DF09BE">
              <w:rPr>
                <w:rFonts w:ascii="Times New Roman" w:eastAsia="Batang" w:hAnsi="Times New Roman" w:cs="Times New Roman"/>
                <w:sz w:val="24"/>
              </w:rPr>
              <w:t xml:space="preserve"> Final Draft</w:t>
            </w:r>
            <w:r w:rsidR="009F56E6">
              <w:rPr>
                <w:rFonts w:ascii="Times New Roman" w:eastAsia="Batang" w:hAnsi="Times New Roman" w:cs="Times New Roman"/>
                <w:sz w:val="24"/>
              </w:rPr>
              <w:t xml:space="preserve"> –</w:t>
            </w:r>
            <w:r w:rsidRPr="00DF09BE">
              <w:rPr>
                <w:rFonts w:ascii="Times New Roman" w:eastAsia="Batang" w:hAnsi="Times New Roman" w:cs="Times New Roman"/>
                <w:sz w:val="24"/>
              </w:rPr>
              <w:t xml:space="preserve"> Linguistic Aspects of Report Writing: Grammatical Standards – Articulation – Lucidity – Flow – Clarity – Brevity</w:t>
            </w:r>
            <w:r w:rsidR="009F56E6">
              <w:rPr>
                <w:rFonts w:ascii="Times New Roman" w:eastAsia="Batang" w:hAnsi="Times New Roman" w:cs="Times New Roman"/>
                <w:sz w:val="24"/>
              </w:rPr>
              <w:t xml:space="preserve"> –</w:t>
            </w:r>
            <w:r w:rsidRPr="00DF09BE">
              <w:rPr>
                <w:rFonts w:ascii="Times New Roman" w:eastAsia="Batang" w:hAnsi="Times New Roman" w:cs="Times New Roman"/>
                <w:sz w:val="24"/>
              </w:rPr>
              <w:t xml:space="preserve"> Bases of Evaluation.</w:t>
            </w:r>
          </w:p>
        </w:tc>
      </w:tr>
    </w:tbl>
    <w:p w:rsidR="001A1C1A" w:rsidRDefault="001A1C1A" w:rsidP="00C426B8">
      <w:pPr>
        <w:pStyle w:val="PlainText"/>
        <w:jc w:val="both"/>
        <w:rPr>
          <w:rFonts w:ascii="Times New Roman" w:eastAsia="Batang" w:hAnsi="Times New Roman" w:cs="Times New Roman"/>
          <w:b/>
          <w:sz w:val="24"/>
          <w:szCs w:val="24"/>
          <w:u w:val="single"/>
        </w:rPr>
      </w:pPr>
    </w:p>
    <w:p w:rsidR="006676C5" w:rsidRDefault="006676C5" w:rsidP="006676C5">
      <w:pPr>
        <w:pStyle w:val="PlainText"/>
        <w:jc w:val="both"/>
        <w:rPr>
          <w:rFonts w:ascii="Times New Roman" w:eastAsia="Batang" w:hAnsi="Times New Roman" w:cs="Times New Roman"/>
          <w:b/>
          <w:sz w:val="26"/>
          <w:szCs w:val="26"/>
        </w:rPr>
      </w:pPr>
      <w:r>
        <w:rPr>
          <w:rFonts w:ascii="Times New Roman" w:eastAsia="Batang" w:hAnsi="Times New Roman" w:cs="Times New Roman"/>
          <w:b/>
          <w:sz w:val="26"/>
          <w:szCs w:val="26"/>
        </w:rPr>
        <w:t xml:space="preserve">Books for </w:t>
      </w:r>
      <w:r w:rsidRPr="003E36EC">
        <w:rPr>
          <w:rFonts w:ascii="Times New Roman" w:eastAsia="Batang" w:hAnsi="Times New Roman" w:cs="Times New Roman"/>
          <w:b/>
          <w:sz w:val="26"/>
          <w:szCs w:val="26"/>
        </w:rPr>
        <w:t>R</w:t>
      </w:r>
      <w:r>
        <w:rPr>
          <w:rFonts w:ascii="Times New Roman" w:eastAsia="Batang" w:hAnsi="Times New Roman" w:cs="Times New Roman"/>
          <w:b/>
          <w:sz w:val="26"/>
          <w:szCs w:val="26"/>
        </w:rPr>
        <w:t>eference</w:t>
      </w:r>
    </w:p>
    <w:p w:rsidR="009F56E6" w:rsidRPr="003E36EC" w:rsidRDefault="009F56E6" w:rsidP="006676C5">
      <w:pPr>
        <w:pStyle w:val="PlainText"/>
        <w:jc w:val="both"/>
        <w:rPr>
          <w:rFonts w:ascii="Times New Roman" w:eastAsia="Batang" w:hAnsi="Times New Roman" w:cs="Times New Roman"/>
          <w:b/>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638"/>
        <w:gridCol w:w="4206"/>
      </w:tblGrid>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1</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 xml:space="preserve">Scientific Social Surveys  and Research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Young Pauline. V.</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2</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hAnsi="Times New Roman" w:cs="Times New Roman"/>
                <w:color w:val="000000"/>
                <w:sz w:val="24"/>
                <w:szCs w:val="24"/>
              </w:rPr>
              <w:t>Research Methods, Design, and Analysis</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0F6CC2">
            <w:pPr>
              <w:pStyle w:val="PlainText"/>
              <w:jc w:val="both"/>
              <w:rPr>
                <w:rFonts w:ascii="Times New Roman" w:eastAsia="Batang" w:hAnsi="Times New Roman" w:cs="Times New Roman"/>
                <w:sz w:val="24"/>
                <w:szCs w:val="24"/>
              </w:rPr>
            </w:pPr>
            <w:r w:rsidRPr="00C426B8">
              <w:rPr>
                <w:rFonts w:ascii="Times New Roman" w:hAnsi="Times New Roman" w:cs="Times New Roman"/>
                <w:sz w:val="24"/>
                <w:szCs w:val="24"/>
              </w:rPr>
              <w:t xml:space="preserve">Christensen, Johnson </w:t>
            </w:r>
            <w:r w:rsidR="000F6CC2">
              <w:rPr>
                <w:rFonts w:ascii="Times New Roman" w:hAnsi="Times New Roman" w:cs="Times New Roman"/>
                <w:sz w:val="24"/>
                <w:szCs w:val="24"/>
              </w:rPr>
              <w:t>&amp;</w:t>
            </w:r>
            <w:r w:rsidRPr="00C426B8">
              <w:rPr>
                <w:rFonts w:ascii="Times New Roman" w:hAnsi="Times New Roman" w:cs="Times New Roman"/>
                <w:sz w:val="24"/>
                <w:szCs w:val="24"/>
              </w:rPr>
              <w:t xml:space="preserve"> Turner</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3</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 xml:space="preserve">Methods in Social Research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Goode &amp; Hatt.</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4</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 xml:space="preserve">Handbook of Qualitative Research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Norman K Denzin</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5</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 xml:space="preserve">Business Research Methods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Emory William C.</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6</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 xml:space="preserve">Thesis and Assignment Writing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smartTag w:uri="urn:schemas-microsoft-com:office:smarttags" w:element="City">
              <w:smartTag w:uri="urn:schemas-microsoft-com:office:smarttags" w:element="place">
                <w:r w:rsidRPr="00C426B8">
                  <w:rPr>
                    <w:rFonts w:ascii="Times New Roman" w:eastAsia="Batang" w:hAnsi="Times New Roman" w:cs="Times New Roman"/>
                    <w:sz w:val="24"/>
                    <w:szCs w:val="24"/>
                  </w:rPr>
                  <w:t>Anderson</w:t>
                </w:r>
              </w:smartTag>
            </w:smartTag>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7</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 xml:space="preserve">Research Methods in Commerce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Amarchand D (Edr).</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8</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 xml:space="preserve">Business Research Concepts and Practice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Earl R Babbie</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9</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 xml:space="preserve">Methodology of Research in Social Sciences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1A1C1A" w:rsidP="00C426B8">
            <w:pPr>
              <w:pStyle w:val="PlainText"/>
              <w:jc w:val="both"/>
              <w:rPr>
                <w:rFonts w:ascii="Times New Roman" w:eastAsia="Batang" w:hAnsi="Times New Roman" w:cs="Times New Roman"/>
                <w:sz w:val="24"/>
                <w:szCs w:val="24"/>
              </w:rPr>
            </w:pPr>
            <w:r w:rsidRPr="004D5F00">
              <w:rPr>
                <w:rFonts w:ascii="Times New Roman" w:eastAsia="Batang" w:hAnsi="Times New Roman" w:cs="Times New Roman"/>
                <w:sz w:val="24"/>
                <w:szCs w:val="24"/>
              </w:rPr>
              <w:t xml:space="preserve">O.R.Krishnaswami </w:t>
            </w:r>
            <w:r w:rsidR="000F6CC2" w:rsidRPr="004D5F00">
              <w:rPr>
                <w:rFonts w:ascii="Times New Roman" w:eastAsia="Batang" w:hAnsi="Times New Roman" w:cs="Times New Roman"/>
                <w:sz w:val="24"/>
                <w:szCs w:val="24"/>
              </w:rPr>
              <w:t xml:space="preserve"> </w:t>
            </w:r>
            <w:r w:rsidRPr="004D5F00">
              <w:rPr>
                <w:rFonts w:ascii="Times New Roman" w:eastAsia="Batang" w:hAnsi="Times New Roman" w:cs="Times New Roman"/>
                <w:sz w:val="24"/>
                <w:szCs w:val="24"/>
              </w:rPr>
              <w:t>&amp; M.</w:t>
            </w:r>
            <w:r w:rsidR="002E7C77" w:rsidRPr="004D5F00">
              <w:rPr>
                <w:rFonts w:ascii="Times New Roman" w:eastAsia="Batang" w:hAnsi="Times New Roman" w:cs="Times New Roman"/>
                <w:sz w:val="24"/>
                <w:szCs w:val="24"/>
              </w:rPr>
              <w:t>Ranganatham</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10</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hAnsi="Times New Roman" w:cs="Times New Roman"/>
                <w:sz w:val="24"/>
                <w:szCs w:val="24"/>
              </w:rPr>
              <w:t>The Practice of Social Research</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hAnsi="Times New Roman" w:cs="Times New Roman"/>
                <w:sz w:val="24"/>
                <w:szCs w:val="24"/>
              </w:rPr>
              <w:t>Earl R. Babbie Robert</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11</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9F56E6" w:rsidRDefault="002E7C77" w:rsidP="00C426B8">
            <w:pPr>
              <w:pStyle w:val="PlainText"/>
              <w:jc w:val="both"/>
              <w:rPr>
                <w:rFonts w:ascii="Times New Roman" w:eastAsia="Batang" w:hAnsi="Times New Roman" w:cs="Times New Roman"/>
                <w:sz w:val="24"/>
                <w:szCs w:val="24"/>
              </w:rPr>
            </w:pPr>
            <w:r w:rsidRPr="009F56E6">
              <w:rPr>
                <w:rFonts w:ascii="Times New Roman" w:eastAsia="Batang" w:hAnsi="Times New Roman" w:cs="Times New Roman"/>
                <w:sz w:val="24"/>
                <w:szCs w:val="24"/>
              </w:rPr>
              <w:t xml:space="preserve">An Introduction to Research Procedure in Social Sciences       </w:t>
            </w:r>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eastAsia="Batang" w:hAnsi="Times New Roman" w:cs="Times New Roman"/>
                <w:sz w:val="24"/>
                <w:szCs w:val="24"/>
              </w:rPr>
              <w:t>Gopal M H.</w:t>
            </w:r>
          </w:p>
        </w:tc>
      </w:tr>
      <w:tr w:rsidR="002E7C77" w:rsidRPr="00C426B8" w:rsidTr="004D5F00">
        <w:tc>
          <w:tcPr>
            <w:tcW w:w="457" w:type="dxa"/>
            <w:tcBorders>
              <w:top w:val="single" w:sz="4" w:space="0" w:color="auto"/>
              <w:left w:val="single" w:sz="4" w:space="0" w:color="auto"/>
              <w:bottom w:val="single" w:sz="4" w:space="0" w:color="auto"/>
              <w:right w:val="single" w:sz="4" w:space="0" w:color="auto"/>
            </w:tcBorders>
          </w:tcPr>
          <w:p w:rsidR="002E7C77" w:rsidRPr="00C426B8" w:rsidRDefault="002E7C77" w:rsidP="009F56E6">
            <w:pPr>
              <w:pStyle w:val="PlainText"/>
              <w:jc w:val="center"/>
              <w:rPr>
                <w:rFonts w:ascii="Times New Roman" w:eastAsia="Batang" w:hAnsi="Times New Roman" w:cs="Times New Roman"/>
                <w:sz w:val="24"/>
                <w:szCs w:val="24"/>
              </w:rPr>
            </w:pPr>
            <w:r w:rsidRPr="00C426B8">
              <w:rPr>
                <w:rFonts w:ascii="Times New Roman" w:eastAsia="Batang" w:hAnsi="Times New Roman" w:cs="Times New Roman"/>
                <w:sz w:val="24"/>
                <w:szCs w:val="24"/>
              </w:rPr>
              <w:t>12</w:t>
            </w:r>
            <w:r w:rsidR="009F56E6">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9F56E6" w:rsidRDefault="002E7C77" w:rsidP="00C426B8">
            <w:pPr>
              <w:pStyle w:val="PlainText"/>
              <w:jc w:val="both"/>
              <w:rPr>
                <w:rFonts w:ascii="Times New Roman" w:eastAsia="Batang" w:hAnsi="Times New Roman" w:cs="Times New Roman"/>
                <w:sz w:val="24"/>
                <w:szCs w:val="24"/>
              </w:rPr>
            </w:pPr>
            <w:r w:rsidRPr="009F56E6">
              <w:rPr>
                <w:rFonts w:ascii="Times New Roman" w:hAnsi="Times New Roman" w:cs="Times New Roman"/>
                <w:sz w:val="24"/>
                <w:szCs w:val="24"/>
              </w:rPr>
              <w:t xml:space="preserve">Business Research Methods and Statistics Using </w:t>
            </w:r>
            <w:smartTag w:uri="urn:schemas-microsoft-com:office:smarttags" w:element="stockticker">
              <w:r w:rsidRPr="009F56E6">
                <w:rPr>
                  <w:rFonts w:ascii="Times New Roman" w:hAnsi="Times New Roman" w:cs="Times New Roman"/>
                  <w:sz w:val="24"/>
                  <w:szCs w:val="24"/>
                </w:rPr>
                <w:t>SPSS</w:t>
              </w:r>
            </w:smartTag>
          </w:p>
        </w:tc>
        <w:tc>
          <w:tcPr>
            <w:tcW w:w="4230" w:type="dxa"/>
            <w:tcBorders>
              <w:top w:val="single" w:sz="4" w:space="0" w:color="auto"/>
              <w:left w:val="single" w:sz="4" w:space="0" w:color="auto"/>
              <w:bottom w:val="single" w:sz="4" w:space="0" w:color="auto"/>
              <w:right w:val="single" w:sz="4" w:space="0" w:color="auto"/>
            </w:tcBorders>
          </w:tcPr>
          <w:p w:rsidR="002E7C77" w:rsidRPr="00C426B8" w:rsidRDefault="002E7C77" w:rsidP="00C426B8">
            <w:pPr>
              <w:pStyle w:val="PlainText"/>
              <w:jc w:val="both"/>
              <w:rPr>
                <w:rFonts w:ascii="Times New Roman" w:eastAsia="Batang" w:hAnsi="Times New Roman" w:cs="Times New Roman"/>
                <w:sz w:val="24"/>
                <w:szCs w:val="24"/>
              </w:rPr>
            </w:pPr>
            <w:r w:rsidRPr="00C426B8">
              <w:rPr>
                <w:rFonts w:ascii="Times New Roman" w:hAnsi="Times New Roman" w:cs="Times New Roman"/>
                <w:sz w:val="24"/>
                <w:szCs w:val="24"/>
              </w:rPr>
              <w:t>B. Burns &amp; A. Burns</w:t>
            </w:r>
          </w:p>
        </w:tc>
      </w:tr>
    </w:tbl>
    <w:p w:rsidR="00055228" w:rsidRDefault="00055228" w:rsidP="00100862">
      <w:pPr>
        <w:jc w:val="center"/>
        <w:rPr>
          <w:iCs/>
        </w:rPr>
      </w:pPr>
    </w:p>
    <w:p w:rsidR="00100862" w:rsidRPr="003F10AB" w:rsidRDefault="00100862" w:rsidP="00100862">
      <w:pPr>
        <w:jc w:val="center"/>
      </w:pPr>
      <w:r w:rsidRPr="003F10AB">
        <w:rPr>
          <w:iCs/>
        </w:rPr>
        <w:t>♣♣♣♣♣♣♣♣♣♣</w:t>
      </w:r>
    </w:p>
    <w:p w:rsidR="002E7C77" w:rsidRPr="00055228" w:rsidRDefault="001A1C1A" w:rsidP="002E7C77">
      <w:pPr>
        <w:pStyle w:val="PlainText"/>
        <w:jc w:val="center"/>
        <w:rPr>
          <w:rFonts w:ascii="Times New Roman" w:eastAsia="Batang" w:hAnsi="Times New Roman" w:cs="Times New Roman"/>
          <w:b/>
          <w:bCs/>
          <w:sz w:val="28"/>
          <w:szCs w:val="28"/>
        </w:rPr>
      </w:pPr>
      <w:r>
        <w:rPr>
          <w:rFonts w:ascii="Times New Roman" w:eastAsia="Batang" w:hAnsi="Times New Roman" w:cs="Times New Roman"/>
          <w:b/>
          <w:bCs/>
          <w:sz w:val="24"/>
          <w:szCs w:val="24"/>
        </w:rPr>
        <w:br w:type="page"/>
      </w:r>
      <w:r w:rsidR="002E7C77" w:rsidRPr="00055228">
        <w:rPr>
          <w:rFonts w:ascii="Times New Roman" w:eastAsia="Batang" w:hAnsi="Times New Roman" w:cs="Times New Roman"/>
          <w:b/>
          <w:bCs/>
          <w:sz w:val="28"/>
          <w:szCs w:val="28"/>
        </w:rPr>
        <w:lastRenderedPageBreak/>
        <w:t xml:space="preserve">Part I </w:t>
      </w:r>
      <w:r w:rsidR="00055228">
        <w:rPr>
          <w:rFonts w:ascii="Times New Roman" w:eastAsia="Batang" w:hAnsi="Times New Roman" w:cs="Times New Roman"/>
          <w:b/>
          <w:bCs/>
          <w:sz w:val="28"/>
          <w:szCs w:val="28"/>
        </w:rPr>
        <w:t>–</w:t>
      </w:r>
      <w:r w:rsidR="002E7C77" w:rsidRPr="00055228">
        <w:rPr>
          <w:rFonts w:ascii="Times New Roman" w:eastAsia="Batang" w:hAnsi="Times New Roman" w:cs="Times New Roman"/>
          <w:b/>
          <w:bCs/>
          <w:sz w:val="28"/>
          <w:szCs w:val="28"/>
        </w:rPr>
        <w:t xml:space="preserve"> Paper II – 6 Credits</w:t>
      </w:r>
    </w:p>
    <w:p w:rsidR="002E7C77" w:rsidRPr="00055228" w:rsidRDefault="002E7C77" w:rsidP="002E7C77">
      <w:pPr>
        <w:pStyle w:val="PlainText"/>
        <w:jc w:val="center"/>
        <w:rPr>
          <w:rFonts w:ascii="Times New Roman" w:eastAsia="Batang" w:hAnsi="Times New Roman" w:cs="Times New Roman"/>
          <w:b/>
          <w:bCs/>
          <w:sz w:val="28"/>
          <w:szCs w:val="28"/>
        </w:rPr>
      </w:pPr>
      <w:r w:rsidRPr="00055228">
        <w:rPr>
          <w:rFonts w:ascii="Times New Roman" w:eastAsia="Batang" w:hAnsi="Times New Roman" w:cs="Times New Roman"/>
          <w:b/>
          <w:bCs/>
          <w:sz w:val="28"/>
          <w:szCs w:val="28"/>
        </w:rPr>
        <w:t>TECHNIQUES OF BUSINESS RESEARCH</w:t>
      </w:r>
    </w:p>
    <w:p w:rsidR="002E7C77" w:rsidRPr="00EC7C8A" w:rsidRDefault="002E7C77" w:rsidP="002E7C77">
      <w:pPr>
        <w:pStyle w:val="PlainText"/>
        <w:jc w:val="both"/>
        <w:rPr>
          <w:rFonts w:ascii="Times New Roman" w:eastAsia="Batang" w:hAnsi="Times New Roman" w:cs="Times New Roman"/>
          <w:b/>
          <w:bCs/>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249"/>
      </w:tblGrid>
      <w:tr w:rsidR="002E7C77" w:rsidRPr="00EC7C8A">
        <w:trPr>
          <w:trHeight w:val="287"/>
        </w:trPr>
        <w:tc>
          <w:tcPr>
            <w:tcW w:w="4219" w:type="dxa"/>
            <w:tcBorders>
              <w:top w:val="single" w:sz="4" w:space="0" w:color="auto"/>
              <w:left w:val="single" w:sz="4" w:space="0" w:color="auto"/>
              <w:bottom w:val="single" w:sz="4" w:space="0" w:color="auto"/>
              <w:right w:val="single" w:sz="4" w:space="0" w:color="auto"/>
            </w:tcBorders>
          </w:tcPr>
          <w:p w:rsidR="002E7C77" w:rsidRPr="00EC7C8A" w:rsidRDefault="00100862" w:rsidP="002E7C77">
            <w:pPr>
              <w:pStyle w:val="BodyText3"/>
              <w:jc w:val="both"/>
              <w:rPr>
                <w:sz w:val="24"/>
              </w:rPr>
            </w:pPr>
            <w:r>
              <w:rPr>
                <w:sz w:val="24"/>
              </w:rPr>
              <w:t xml:space="preserve">Semester: </w:t>
            </w:r>
            <w:r w:rsidR="002E7C77" w:rsidRPr="00EC7C8A">
              <w:rPr>
                <w:sz w:val="24"/>
              </w:rPr>
              <w:t>ODD Semester</w:t>
            </w:r>
          </w:p>
        </w:tc>
        <w:tc>
          <w:tcPr>
            <w:tcW w:w="5249" w:type="dxa"/>
            <w:tcBorders>
              <w:top w:val="single" w:sz="4" w:space="0" w:color="auto"/>
              <w:left w:val="single" w:sz="4" w:space="0" w:color="auto"/>
              <w:bottom w:val="single" w:sz="4" w:space="0" w:color="auto"/>
              <w:right w:val="single" w:sz="4" w:space="0" w:color="auto"/>
            </w:tcBorders>
          </w:tcPr>
          <w:p w:rsidR="002E7C77" w:rsidRPr="00EC7C8A" w:rsidRDefault="00100862" w:rsidP="002E7C77">
            <w:pPr>
              <w:pStyle w:val="BodyText3"/>
              <w:jc w:val="both"/>
              <w:rPr>
                <w:sz w:val="24"/>
              </w:rPr>
            </w:pPr>
            <w:r>
              <w:rPr>
                <w:sz w:val="24"/>
              </w:rPr>
              <w:t>Course Code:</w:t>
            </w:r>
            <w:r w:rsidR="00F735E1">
              <w:rPr>
                <w:sz w:val="24"/>
              </w:rPr>
              <w:t xml:space="preserve"> 5PCO1C2</w:t>
            </w:r>
          </w:p>
        </w:tc>
      </w:tr>
      <w:tr w:rsidR="002E7C77" w:rsidRPr="00EC7C8A">
        <w:trPr>
          <w:trHeight w:val="124"/>
        </w:trPr>
        <w:tc>
          <w:tcPr>
            <w:tcW w:w="4219"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BodyText3"/>
              <w:jc w:val="both"/>
              <w:rPr>
                <w:sz w:val="24"/>
              </w:rPr>
            </w:pPr>
            <w:r w:rsidRPr="00EC7C8A">
              <w:rPr>
                <w:sz w:val="24"/>
              </w:rPr>
              <w:t xml:space="preserve">Course Title </w:t>
            </w:r>
          </w:p>
        </w:tc>
        <w:tc>
          <w:tcPr>
            <w:tcW w:w="5249" w:type="dxa"/>
            <w:tcBorders>
              <w:top w:val="single" w:sz="4" w:space="0" w:color="auto"/>
              <w:left w:val="single" w:sz="4" w:space="0" w:color="auto"/>
              <w:bottom w:val="single" w:sz="4" w:space="0" w:color="auto"/>
              <w:right w:val="single" w:sz="4" w:space="0" w:color="auto"/>
            </w:tcBorders>
          </w:tcPr>
          <w:p w:rsidR="002E7C77" w:rsidRPr="00100862" w:rsidRDefault="002E7C77" w:rsidP="00100862">
            <w:pPr>
              <w:pStyle w:val="PlainText"/>
              <w:rPr>
                <w:rFonts w:ascii="Times New Roman" w:eastAsia="Batang" w:hAnsi="Times New Roman" w:cs="Times New Roman"/>
                <w:b/>
                <w:bCs/>
                <w:sz w:val="24"/>
                <w:szCs w:val="24"/>
              </w:rPr>
            </w:pPr>
            <w:r w:rsidRPr="00100862">
              <w:rPr>
                <w:rFonts w:ascii="Times New Roman" w:eastAsia="Batang" w:hAnsi="Times New Roman" w:cs="Times New Roman"/>
                <w:b/>
                <w:bCs/>
                <w:sz w:val="24"/>
                <w:szCs w:val="24"/>
              </w:rPr>
              <w:t>TECHNIQUES OF BUSINESS RESEARCH</w:t>
            </w:r>
          </w:p>
        </w:tc>
      </w:tr>
    </w:tbl>
    <w:p w:rsidR="002E7C77" w:rsidRDefault="002E7C77" w:rsidP="002E7C77">
      <w:pPr>
        <w:pStyle w:val="BodyText3"/>
        <w:jc w:val="both"/>
        <w:rPr>
          <w:sz w:val="24"/>
        </w:rPr>
      </w:pPr>
    </w:p>
    <w:p w:rsidR="00055228" w:rsidRPr="00EC7C8A" w:rsidRDefault="00055228" w:rsidP="002E7C77">
      <w:pPr>
        <w:pStyle w:val="BodyText3"/>
        <w:jc w:val="both"/>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2E7C77" w:rsidRPr="00EC7C8A">
        <w:tc>
          <w:tcPr>
            <w:tcW w:w="9464"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BodyText3"/>
              <w:jc w:val="both"/>
              <w:rPr>
                <w:b w:val="0"/>
                <w:sz w:val="24"/>
              </w:rPr>
            </w:pPr>
            <w:r w:rsidRPr="00EC7C8A">
              <w:rPr>
                <w:sz w:val="24"/>
              </w:rPr>
              <w:t xml:space="preserve">Course Description: </w:t>
            </w:r>
            <w:r w:rsidRPr="00EC7C8A">
              <w:rPr>
                <w:b w:val="0"/>
                <w:sz w:val="24"/>
              </w:rPr>
              <w:t>The course is to train the learners in the application of statistical tools for Description, Association, Testing and Interpretation of business / economic/ commercial /managerial phenomena. The art and science of deciding the type of statistics or statistical test to be applied in a given context be explained. The overall thrust is on making the candidates a fit researcher with comfortable knowledge in modern statistics.</w:t>
            </w:r>
          </w:p>
        </w:tc>
      </w:tr>
    </w:tbl>
    <w:p w:rsidR="00055228" w:rsidRPr="00EC7C8A" w:rsidRDefault="00055228" w:rsidP="002E7C77">
      <w:pPr>
        <w:pStyle w:val="BodyText3"/>
        <w:jc w:val="both"/>
        <w:rPr>
          <w:sz w:val="24"/>
        </w:rPr>
      </w:pPr>
    </w:p>
    <w:p w:rsidR="00055228" w:rsidRDefault="002E7C77" w:rsidP="002E7C77">
      <w:pPr>
        <w:pStyle w:val="BodyText3"/>
        <w:jc w:val="both"/>
        <w:rPr>
          <w:sz w:val="24"/>
        </w:rPr>
      </w:pPr>
      <w:r w:rsidRPr="00EC7C8A">
        <w:rPr>
          <w:sz w:val="24"/>
        </w:rPr>
        <w:t xml:space="preserve">Course Objectives   </w:t>
      </w:r>
    </w:p>
    <w:p w:rsidR="002E7C77" w:rsidRPr="00EC7C8A" w:rsidRDefault="002E7C77" w:rsidP="002E7C77">
      <w:pPr>
        <w:pStyle w:val="BodyText3"/>
        <w:jc w:val="both"/>
        <w:rPr>
          <w:sz w:val="24"/>
        </w:rPr>
      </w:pPr>
      <w:r w:rsidRPr="00EC7C8A">
        <w:rPr>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rFonts w:eastAsia="Calibri"/>
                <w:lang w:val="en-IN" w:eastAsia="en-IN"/>
              </w:rPr>
              <w:t xml:space="preserve"> 1. To understand the focus of qualitative and quantitative researches and appreciate the use of certain basic descriptive and associative statistics.  </w:t>
            </w:r>
          </w:p>
        </w:tc>
      </w:tr>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rFonts w:eastAsia="Calibri"/>
                <w:lang w:val="en-IN" w:eastAsia="en-IN"/>
              </w:rPr>
              <w:t>2. To familiarise with correlation and regression models, especially multiple regression</w:t>
            </w:r>
            <w:r w:rsidR="00E966E6">
              <w:rPr>
                <w:rFonts w:eastAsia="Calibri"/>
                <w:lang w:val="en-IN" w:eastAsia="en-IN"/>
              </w:rPr>
              <w:t>.</w:t>
            </w:r>
            <w:r w:rsidRPr="00EC7C8A">
              <w:rPr>
                <w:rFonts w:eastAsia="Calibri"/>
                <w:lang w:val="en-IN" w:eastAsia="en-IN"/>
              </w:rPr>
              <w:t xml:space="preserve"> </w:t>
            </w:r>
          </w:p>
        </w:tc>
      </w:tr>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bCs/>
              </w:rPr>
              <w:t xml:space="preserve">3. To develop skills in choosing the right statistical test- parametric and non-parametric- and apply the same. </w:t>
            </w:r>
          </w:p>
        </w:tc>
      </w:tr>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bCs/>
              </w:rPr>
            </w:pPr>
            <w:r w:rsidRPr="00EC7C8A">
              <w:rPr>
                <w:bCs/>
              </w:rPr>
              <w:t xml:space="preserve">4. To familiarize the learners with concepts and techniques of certain higher statistical models. </w:t>
            </w:r>
          </w:p>
        </w:tc>
      </w:tr>
    </w:tbl>
    <w:p w:rsidR="00055228" w:rsidRDefault="00055228" w:rsidP="002E7C77">
      <w:pPr>
        <w:pStyle w:val="BodyText3"/>
        <w:jc w:val="both"/>
        <w:rPr>
          <w:sz w:val="24"/>
        </w:rPr>
      </w:pPr>
    </w:p>
    <w:p w:rsidR="00055228" w:rsidRDefault="00100862" w:rsidP="002E7C77">
      <w:pPr>
        <w:pStyle w:val="BodyText3"/>
        <w:jc w:val="both"/>
        <w:rPr>
          <w:sz w:val="24"/>
        </w:rPr>
      </w:pPr>
      <w:r>
        <w:rPr>
          <w:sz w:val="24"/>
        </w:rPr>
        <w:t>Course Outcome</w:t>
      </w:r>
      <w:r w:rsidR="000F6CC2">
        <w:rPr>
          <w:sz w:val="24"/>
        </w:rPr>
        <w:t>s</w:t>
      </w:r>
      <w:r w:rsidR="002E7C77" w:rsidRPr="00EC7C8A">
        <w:rPr>
          <w:sz w:val="24"/>
        </w:rPr>
        <w:t xml:space="preserve">:  </w:t>
      </w:r>
      <w:r w:rsidR="002E7C77" w:rsidRPr="00EC7C8A">
        <w:rPr>
          <w:b w:val="0"/>
          <w:bCs w:val="0"/>
          <w:sz w:val="24"/>
        </w:rPr>
        <w:t>The learners should be able to:</w:t>
      </w:r>
      <w:r w:rsidR="002E7C77" w:rsidRPr="00EC7C8A">
        <w:rPr>
          <w:sz w:val="24"/>
        </w:rPr>
        <w:t xml:space="preserve">   </w:t>
      </w:r>
    </w:p>
    <w:p w:rsidR="002E7C77" w:rsidRPr="00EC7C8A" w:rsidRDefault="002E7C77" w:rsidP="002E7C77">
      <w:pPr>
        <w:pStyle w:val="BodyText3"/>
        <w:jc w:val="both"/>
        <w:rPr>
          <w:b w:val="0"/>
          <w:bCs w:val="0"/>
          <w:sz w:val="24"/>
        </w:rPr>
      </w:pPr>
      <w:r w:rsidRPr="00EC7C8A">
        <w:rPr>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BodyText3"/>
              <w:jc w:val="both"/>
              <w:rPr>
                <w:b w:val="0"/>
                <w:bCs w:val="0"/>
                <w:sz w:val="24"/>
              </w:rPr>
            </w:pPr>
            <w:r w:rsidRPr="00EC7C8A">
              <w:rPr>
                <w:b w:val="0"/>
                <w:bCs w:val="0"/>
                <w:sz w:val="24"/>
              </w:rPr>
              <w:t>Choose an appropriate statistical tool for description of economic / business / commercial / managerial phenomena with quantitative emphasis</w:t>
            </w:r>
            <w:r w:rsidR="00E966E6">
              <w:rPr>
                <w:b w:val="0"/>
                <w:bCs w:val="0"/>
                <w:sz w:val="24"/>
              </w:rPr>
              <w:t>.</w:t>
            </w:r>
            <w:r w:rsidRPr="00EC7C8A">
              <w:rPr>
                <w:b w:val="0"/>
                <w:bCs w:val="0"/>
                <w:sz w:val="24"/>
              </w:rPr>
              <w:t xml:space="preserve"> </w:t>
            </w:r>
          </w:p>
          <w:p w:rsidR="002E7C77" w:rsidRPr="00EC7C8A" w:rsidRDefault="002E7C77" w:rsidP="002E7C77">
            <w:pPr>
              <w:pStyle w:val="BodyText3"/>
              <w:jc w:val="both"/>
              <w:rPr>
                <w:b w:val="0"/>
                <w:bCs w:val="0"/>
                <w:sz w:val="24"/>
              </w:rPr>
            </w:pPr>
            <w:r w:rsidRPr="00EC7C8A">
              <w:rPr>
                <w:b w:val="0"/>
                <w:bCs w:val="0"/>
                <w:sz w:val="24"/>
              </w:rPr>
              <w:t>Design a statistical test for testing significance of values, relationship, fitness and the like and applying the same with useful drawing of conclusions with evidence</w:t>
            </w:r>
            <w:r w:rsidR="00E966E6">
              <w:rPr>
                <w:b w:val="0"/>
                <w:bCs w:val="0"/>
                <w:sz w:val="24"/>
              </w:rPr>
              <w:t>.</w:t>
            </w:r>
            <w:r w:rsidRPr="00EC7C8A">
              <w:rPr>
                <w:b w:val="0"/>
                <w:bCs w:val="0"/>
                <w:sz w:val="24"/>
              </w:rPr>
              <w:t xml:space="preserve"> </w:t>
            </w:r>
          </w:p>
          <w:p w:rsidR="002E7C77" w:rsidRPr="00EC7C8A" w:rsidRDefault="002E7C77" w:rsidP="002E7C77">
            <w:pPr>
              <w:pStyle w:val="BodyText3"/>
              <w:jc w:val="both"/>
              <w:rPr>
                <w:b w:val="0"/>
                <w:bCs w:val="0"/>
                <w:sz w:val="24"/>
              </w:rPr>
            </w:pPr>
            <w:r w:rsidRPr="00EC7C8A">
              <w:rPr>
                <w:b w:val="0"/>
                <w:bCs w:val="0"/>
                <w:sz w:val="24"/>
              </w:rPr>
              <w:t xml:space="preserve">Gain Upgraded knowledge by the exposures to the applications of advanced </w:t>
            </w:r>
            <w:r w:rsidR="00E966E6" w:rsidRPr="00EC7C8A">
              <w:rPr>
                <w:b w:val="0"/>
                <w:bCs w:val="0"/>
                <w:sz w:val="24"/>
              </w:rPr>
              <w:t>statistical models</w:t>
            </w:r>
            <w:r w:rsidRPr="00EC7C8A">
              <w:rPr>
                <w:b w:val="0"/>
                <w:bCs w:val="0"/>
                <w:sz w:val="24"/>
              </w:rPr>
              <w:t xml:space="preserve"> of Tests, etc</w:t>
            </w:r>
            <w:r w:rsidR="00E966E6">
              <w:rPr>
                <w:b w:val="0"/>
                <w:bCs w:val="0"/>
                <w:sz w:val="24"/>
              </w:rPr>
              <w:t>.</w:t>
            </w:r>
          </w:p>
          <w:p w:rsidR="002E7C77" w:rsidRPr="00EC7C8A" w:rsidRDefault="002E7C77" w:rsidP="00F735E1">
            <w:pPr>
              <w:pStyle w:val="BodyText3"/>
              <w:jc w:val="both"/>
              <w:rPr>
                <w:b w:val="0"/>
                <w:bCs w:val="0"/>
                <w:sz w:val="24"/>
              </w:rPr>
            </w:pPr>
            <w:r w:rsidRPr="00EC7C8A">
              <w:rPr>
                <w:b w:val="0"/>
                <w:bCs w:val="0"/>
                <w:sz w:val="24"/>
              </w:rPr>
              <w:t>Interpret the test results with conviction and contextual relevance.</w:t>
            </w:r>
          </w:p>
        </w:tc>
      </w:tr>
    </w:tbl>
    <w:p w:rsidR="00F735E1" w:rsidRDefault="00F735E1" w:rsidP="002E7C77">
      <w:pPr>
        <w:pStyle w:val="PlainText"/>
        <w:jc w:val="both"/>
        <w:rPr>
          <w:rFonts w:ascii="Times New Roman" w:eastAsia="Batang" w:hAnsi="Times New Roman" w:cs="Times New Roman"/>
          <w:sz w:val="24"/>
          <w:szCs w:val="24"/>
        </w:rPr>
      </w:pPr>
    </w:p>
    <w:p w:rsidR="00F735E1" w:rsidRDefault="00F735E1">
      <w:pPr>
        <w:rPr>
          <w:rFonts w:eastAsia="Batang"/>
        </w:rPr>
      </w:pPr>
      <w:r>
        <w:rPr>
          <w:rFonts w:eastAsia="Batang"/>
        </w:rPr>
        <w:br w:type="page"/>
      </w:r>
    </w:p>
    <w:p w:rsidR="002E7C77" w:rsidRPr="00EC7C8A" w:rsidRDefault="002E7C77" w:rsidP="002E7C77">
      <w:pPr>
        <w:pStyle w:val="PlainText"/>
        <w:jc w:val="both"/>
        <w:rPr>
          <w:rFonts w:ascii="Times New Roman" w:eastAsia="Batang"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6676C5" w:rsidRPr="00EC7C8A" w:rsidTr="006676C5">
        <w:tc>
          <w:tcPr>
            <w:tcW w:w="9468" w:type="dxa"/>
            <w:tcBorders>
              <w:top w:val="single" w:sz="4" w:space="0" w:color="auto"/>
              <w:left w:val="single" w:sz="4" w:space="0" w:color="auto"/>
              <w:bottom w:val="single" w:sz="4" w:space="0" w:color="auto"/>
              <w:right w:val="single" w:sz="4" w:space="0" w:color="auto"/>
            </w:tcBorders>
          </w:tcPr>
          <w:p w:rsidR="00CC4B3D" w:rsidRDefault="00F817EA" w:rsidP="00367116">
            <w:pPr>
              <w:pStyle w:val="PlainText"/>
              <w:jc w:val="both"/>
              <w:rPr>
                <w:rFonts w:ascii="Times New Roman" w:eastAsia="Batang" w:hAnsi="Times New Roman" w:cs="Times New Roman"/>
                <w:b/>
                <w:sz w:val="26"/>
                <w:szCs w:val="26"/>
              </w:rPr>
            </w:pPr>
            <w:r>
              <w:rPr>
                <w:rFonts w:ascii="Times New Roman" w:eastAsia="Batang" w:hAnsi="Times New Roman" w:cs="Times New Roman"/>
                <w:b/>
                <w:sz w:val="24"/>
                <w:szCs w:val="24"/>
              </w:rPr>
              <w:br w:type="page"/>
            </w:r>
            <w:r w:rsidR="002E7C77" w:rsidRPr="00055228">
              <w:rPr>
                <w:rFonts w:ascii="Times New Roman" w:eastAsia="Batang" w:hAnsi="Times New Roman" w:cs="Times New Roman"/>
                <w:b/>
                <w:sz w:val="26"/>
                <w:szCs w:val="26"/>
              </w:rPr>
              <w:t xml:space="preserve"> </w:t>
            </w:r>
          </w:p>
          <w:p w:rsidR="006676C5" w:rsidRDefault="006676C5" w:rsidP="00367116">
            <w:pPr>
              <w:pStyle w:val="PlainText"/>
              <w:jc w:val="both"/>
              <w:rPr>
                <w:rFonts w:ascii="Times New Roman" w:eastAsia="Batang" w:hAnsi="Times New Roman" w:cs="Times New Roman"/>
                <w:b/>
                <w:bCs/>
                <w:sz w:val="24"/>
                <w:szCs w:val="24"/>
              </w:rPr>
            </w:pPr>
            <w:r w:rsidRPr="006676C5">
              <w:rPr>
                <w:rFonts w:ascii="Times New Roman" w:eastAsia="Batang" w:hAnsi="Times New Roman" w:cs="Times New Roman"/>
                <w:b/>
                <w:sz w:val="24"/>
                <w:szCs w:val="24"/>
              </w:rPr>
              <w:t xml:space="preserve">SYLLABUS: </w:t>
            </w:r>
            <w:r w:rsidRPr="006676C5">
              <w:rPr>
                <w:rFonts w:ascii="Times New Roman" w:eastAsia="Batang" w:hAnsi="Times New Roman" w:cs="Times New Roman"/>
                <w:b/>
                <w:bCs/>
                <w:sz w:val="24"/>
                <w:szCs w:val="24"/>
              </w:rPr>
              <w:t>TECHNIQUES OF BUSINESS RESEARCH</w:t>
            </w:r>
          </w:p>
          <w:p w:rsidR="00F735E1" w:rsidRPr="006676C5" w:rsidRDefault="00F735E1" w:rsidP="00367116">
            <w:pPr>
              <w:pStyle w:val="PlainText"/>
              <w:jc w:val="both"/>
              <w:rPr>
                <w:rFonts w:ascii="Times New Roman" w:eastAsia="Batang" w:hAnsi="Times New Roman" w:cs="Times New Roman"/>
                <w:b/>
                <w:sz w:val="24"/>
                <w:szCs w:val="24"/>
              </w:rPr>
            </w:pPr>
          </w:p>
        </w:tc>
      </w:tr>
      <w:tr w:rsidR="006676C5" w:rsidRPr="00EC7C8A" w:rsidTr="006676C5">
        <w:tc>
          <w:tcPr>
            <w:tcW w:w="9468" w:type="dxa"/>
            <w:tcBorders>
              <w:top w:val="single" w:sz="4" w:space="0" w:color="auto"/>
              <w:left w:val="single" w:sz="4" w:space="0" w:color="auto"/>
              <w:bottom w:val="single" w:sz="4" w:space="0" w:color="auto"/>
              <w:right w:val="single" w:sz="4" w:space="0" w:color="auto"/>
            </w:tcBorders>
          </w:tcPr>
          <w:p w:rsidR="00F735E1" w:rsidRPr="00EC7C8A" w:rsidRDefault="006676C5" w:rsidP="00CC4B3D">
            <w:pPr>
              <w:pStyle w:val="PlainText"/>
              <w:jc w:val="both"/>
              <w:rPr>
                <w:rFonts w:ascii="Times New Roman" w:eastAsia="Batang" w:hAnsi="Times New Roman" w:cs="Times New Roman"/>
                <w:sz w:val="24"/>
                <w:szCs w:val="24"/>
              </w:rPr>
            </w:pPr>
            <w:r>
              <w:rPr>
                <w:rFonts w:ascii="Times New Roman" w:eastAsia="Batang" w:hAnsi="Times New Roman" w:cs="Times New Roman"/>
                <w:b/>
                <w:sz w:val="24"/>
                <w:szCs w:val="24"/>
              </w:rPr>
              <w:t>Unit I</w:t>
            </w:r>
            <w:r w:rsidRPr="00EC7C8A">
              <w:rPr>
                <w:rFonts w:ascii="Times New Roman" w:eastAsia="Batang" w:hAnsi="Times New Roman" w:cs="Times New Roman"/>
                <w:b/>
                <w:sz w:val="24"/>
                <w:szCs w:val="24"/>
              </w:rPr>
              <w:t>:</w:t>
            </w:r>
            <w:r w:rsidRPr="00EC7C8A">
              <w:rPr>
                <w:rFonts w:ascii="Times New Roman" w:eastAsia="Batang" w:hAnsi="Times New Roman" w:cs="Times New Roman"/>
                <w:sz w:val="24"/>
                <w:szCs w:val="24"/>
              </w:rPr>
              <w:t xml:space="preserve"> Qualitative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nd Quantitative Research Methods</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 Methods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f Qualitative Research</w:t>
            </w:r>
            <w:r>
              <w:rPr>
                <w:rFonts w:ascii="Times New Roman" w:eastAsia="Batang" w:hAnsi="Times New Roman" w:cs="Times New Roman"/>
                <w:sz w:val="24"/>
                <w:szCs w:val="24"/>
              </w:rPr>
              <w:t xml:space="preserve">: Grounded Theory, Focus Groups, In-Depth Interviews, Phenomenology &amp; Narrative Analysis – </w:t>
            </w:r>
            <w:r w:rsidRPr="00EC7C8A">
              <w:rPr>
                <w:rFonts w:ascii="Times New Roman" w:eastAsia="Batang" w:hAnsi="Times New Roman" w:cs="Times New Roman"/>
                <w:sz w:val="24"/>
                <w:szCs w:val="24"/>
              </w:rPr>
              <w:t xml:space="preserve">Preponderance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f Quantitative Research</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 Application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The Techniques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f Statistics In Research –</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Intelligent Use Of Measures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Central Tendency, Measures </w:t>
            </w:r>
            <w:r>
              <w:rPr>
                <w:rFonts w:ascii="Times New Roman" w:eastAsia="Batang" w:hAnsi="Times New Roman" w:cs="Times New Roman"/>
                <w:sz w:val="24"/>
                <w:szCs w:val="24"/>
              </w:rPr>
              <w:t>o</w:t>
            </w:r>
            <w:r w:rsidR="00CC4B3D">
              <w:rPr>
                <w:rFonts w:ascii="Times New Roman" w:eastAsia="Batang" w:hAnsi="Times New Roman" w:cs="Times New Roman"/>
                <w:sz w:val="24"/>
                <w:szCs w:val="24"/>
              </w:rPr>
              <w:t xml:space="preserve">f </w:t>
            </w:r>
            <w:r w:rsidRPr="00EC7C8A">
              <w:rPr>
                <w:rFonts w:ascii="Times New Roman" w:eastAsia="Batang" w:hAnsi="Times New Roman" w:cs="Times New Roman"/>
                <w:sz w:val="24"/>
                <w:szCs w:val="24"/>
              </w:rPr>
              <w:t xml:space="preserve">Dispersion, Measures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Symmetry &amp; Asymmetry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Association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f Attributes.</w:t>
            </w:r>
          </w:p>
        </w:tc>
      </w:tr>
      <w:tr w:rsidR="006676C5" w:rsidRPr="00EC7C8A" w:rsidTr="006676C5">
        <w:tc>
          <w:tcPr>
            <w:tcW w:w="9468" w:type="dxa"/>
            <w:tcBorders>
              <w:top w:val="single" w:sz="4" w:space="0" w:color="auto"/>
              <w:left w:val="single" w:sz="4" w:space="0" w:color="auto"/>
              <w:bottom w:val="single" w:sz="4" w:space="0" w:color="auto"/>
              <w:right w:val="single" w:sz="4" w:space="0" w:color="auto"/>
            </w:tcBorders>
          </w:tcPr>
          <w:p w:rsidR="00F735E1" w:rsidRPr="00EC7C8A" w:rsidRDefault="006676C5" w:rsidP="00CC4B3D">
            <w:pPr>
              <w:pStyle w:val="PlainText"/>
              <w:jc w:val="both"/>
              <w:rPr>
                <w:rFonts w:ascii="Times New Roman" w:eastAsia="Batang" w:hAnsi="Times New Roman" w:cs="Times New Roman"/>
                <w:sz w:val="24"/>
                <w:szCs w:val="24"/>
              </w:rPr>
            </w:pPr>
            <w:r>
              <w:rPr>
                <w:rFonts w:ascii="Times New Roman" w:eastAsia="Batang" w:hAnsi="Times New Roman" w:cs="Times New Roman"/>
                <w:b/>
                <w:sz w:val="24"/>
                <w:szCs w:val="24"/>
              </w:rPr>
              <w:t>Unit II</w:t>
            </w:r>
            <w:r w:rsidRPr="00EC7C8A">
              <w:rPr>
                <w:rFonts w:ascii="Times New Roman" w:eastAsia="Batang" w:hAnsi="Times New Roman" w:cs="Times New Roman"/>
                <w:b/>
                <w:sz w:val="24"/>
                <w:szCs w:val="24"/>
              </w:rPr>
              <w:t xml:space="preserve">: </w:t>
            </w:r>
            <w:r w:rsidRPr="00EC7C8A">
              <w:rPr>
                <w:rFonts w:ascii="Times New Roman" w:eastAsia="Batang" w:hAnsi="Times New Roman" w:cs="Times New Roman"/>
                <w:sz w:val="24"/>
                <w:szCs w:val="24"/>
              </w:rPr>
              <w:t xml:space="preserve">Measures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Relationship: Partial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Multiple Correlation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Regressions </w:t>
            </w:r>
            <w:r>
              <w:rPr>
                <w:rFonts w:ascii="Times New Roman" w:eastAsia="Batang" w:hAnsi="Times New Roman" w:cs="Times New Roman"/>
                <w:sz w:val="24"/>
                <w:szCs w:val="24"/>
              </w:rPr>
              <w:t>i</w:t>
            </w:r>
            <w:r w:rsidRPr="00EC7C8A">
              <w:rPr>
                <w:rFonts w:ascii="Times New Roman" w:eastAsia="Batang" w:hAnsi="Times New Roman" w:cs="Times New Roman"/>
                <w:sz w:val="24"/>
                <w:szCs w:val="24"/>
              </w:rPr>
              <w:t xml:space="preserve">n </w:t>
            </w:r>
            <w:r>
              <w:rPr>
                <w:rFonts w:ascii="Times New Roman" w:eastAsia="Batang" w:hAnsi="Times New Roman" w:cs="Times New Roman"/>
                <w:sz w:val="24"/>
                <w:szCs w:val="24"/>
              </w:rPr>
              <w:t>R</w:t>
            </w:r>
            <w:r w:rsidRPr="00EC7C8A">
              <w:rPr>
                <w:rFonts w:ascii="Times New Roman" w:eastAsia="Batang" w:hAnsi="Times New Roman" w:cs="Times New Roman"/>
                <w:sz w:val="24"/>
                <w:szCs w:val="24"/>
              </w:rPr>
              <w:t xml:space="preserve">esearch – Comparison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f Multiple Linear</w:t>
            </w:r>
            <w:r>
              <w:rPr>
                <w:rFonts w:ascii="Times New Roman" w:eastAsia="Batang" w:hAnsi="Times New Roman" w:cs="Times New Roman"/>
                <w:sz w:val="24"/>
                <w:szCs w:val="24"/>
              </w:rPr>
              <w:t xml:space="preserve"> Regression, Multiple Nonlinear </w:t>
            </w:r>
            <w:r w:rsidRPr="00EC7C8A">
              <w:rPr>
                <w:rFonts w:ascii="Times New Roman" w:eastAsia="Batang" w:hAnsi="Times New Roman" w:cs="Times New Roman"/>
                <w:sz w:val="24"/>
                <w:szCs w:val="24"/>
              </w:rPr>
              <w:t xml:space="preserve">Regression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nd Multiple Logistic Regression</w:t>
            </w:r>
            <w:r>
              <w:rPr>
                <w:rFonts w:ascii="Times New Roman" w:eastAsia="Batang" w:hAnsi="Times New Roman" w:cs="Times New Roman"/>
                <w:sz w:val="24"/>
                <w:szCs w:val="24"/>
              </w:rPr>
              <w:t xml:space="preserve"> – </w:t>
            </w:r>
            <w:r w:rsidRPr="00EC7C8A">
              <w:rPr>
                <w:rFonts w:ascii="Times New Roman" w:eastAsia="Batang" w:hAnsi="Times New Roman" w:cs="Times New Roman"/>
                <w:sz w:val="24"/>
                <w:szCs w:val="24"/>
              </w:rPr>
              <w:t xml:space="preserve">Interpretation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f Multiple Regression Coefficients.</w:t>
            </w:r>
          </w:p>
        </w:tc>
      </w:tr>
      <w:tr w:rsidR="006676C5" w:rsidRPr="00EC7C8A" w:rsidTr="006676C5">
        <w:tc>
          <w:tcPr>
            <w:tcW w:w="9468" w:type="dxa"/>
            <w:tcBorders>
              <w:top w:val="single" w:sz="4" w:space="0" w:color="auto"/>
              <w:left w:val="single" w:sz="4" w:space="0" w:color="auto"/>
              <w:bottom w:val="single" w:sz="4" w:space="0" w:color="auto"/>
              <w:right w:val="single" w:sz="4" w:space="0" w:color="auto"/>
            </w:tcBorders>
          </w:tcPr>
          <w:p w:rsidR="00F735E1" w:rsidRPr="00EC7C8A" w:rsidRDefault="006676C5" w:rsidP="00CC4B3D">
            <w:pPr>
              <w:pStyle w:val="PlainText"/>
              <w:jc w:val="both"/>
              <w:rPr>
                <w:rFonts w:ascii="Times New Roman" w:eastAsia="Batang" w:hAnsi="Times New Roman" w:cs="Times New Roman"/>
                <w:sz w:val="24"/>
                <w:szCs w:val="24"/>
              </w:rPr>
            </w:pPr>
            <w:r>
              <w:rPr>
                <w:rFonts w:ascii="Times New Roman" w:eastAsia="Batang" w:hAnsi="Times New Roman" w:cs="Times New Roman"/>
                <w:b/>
                <w:sz w:val="24"/>
                <w:szCs w:val="24"/>
              </w:rPr>
              <w:t>Unit III</w:t>
            </w:r>
            <w:r w:rsidRPr="00EC7C8A">
              <w:rPr>
                <w:rFonts w:ascii="Times New Roman" w:eastAsia="Batang" w:hAnsi="Times New Roman" w:cs="Times New Roman"/>
                <w:b/>
                <w:sz w:val="24"/>
                <w:szCs w:val="24"/>
              </w:rPr>
              <w:t>:</w:t>
            </w:r>
            <w:r>
              <w:rPr>
                <w:rFonts w:ascii="Times New Roman" w:eastAsia="Batang" w:hAnsi="Times New Roman" w:cs="Times New Roman"/>
                <w:sz w:val="24"/>
                <w:szCs w:val="24"/>
              </w:rPr>
              <w:t xml:space="preserve"> Test of Hypothesis – </w:t>
            </w:r>
            <w:r w:rsidRPr="00EC7C8A">
              <w:rPr>
                <w:rFonts w:ascii="Times New Roman" w:eastAsia="Batang" w:hAnsi="Times New Roman" w:cs="Times New Roman"/>
                <w:sz w:val="24"/>
                <w:szCs w:val="24"/>
              </w:rPr>
              <w:t>Null</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Hypothesis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nd</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Alternative Hypothesis </w:t>
            </w:r>
            <w:r>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Level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Significance </w:t>
            </w:r>
            <w:r>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Confidence Interval </w:t>
            </w:r>
            <w:r>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T</w:t>
            </w:r>
            <w:r>
              <w:rPr>
                <w:rFonts w:ascii="Times New Roman" w:eastAsia="Batang" w:hAnsi="Times New Roman" w:cs="Times New Roman"/>
                <w:sz w:val="24"/>
                <w:szCs w:val="24"/>
              </w:rPr>
              <w:t>ype I and Type II Errors</w:t>
            </w:r>
            <w:r w:rsidR="00CC4B3D">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Parametric  Tests: Testing of Means – </w:t>
            </w:r>
            <w:r w:rsidRPr="00EC7C8A">
              <w:rPr>
                <w:rFonts w:ascii="Times New Roman" w:eastAsia="Batang" w:hAnsi="Times New Roman" w:cs="Times New Roman"/>
                <w:sz w:val="24"/>
                <w:szCs w:val="24"/>
              </w:rPr>
              <w:t xml:space="preserve">Testing  </w:t>
            </w:r>
            <w:r>
              <w:rPr>
                <w:rFonts w:ascii="Times New Roman" w:eastAsia="Batang" w:hAnsi="Times New Roman" w:cs="Times New Roman"/>
                <w:sz w:val="24"/>
                <w:szCs w:val="24"/>
              </w:rPr>
              <w:t>f</w:t>
            </w:r>
            <w:r w:rsidRPr="00EC7C8A">
              <w:rPr>
                <w:rFonts w:ascii="Times New Roman" w:eastAsia="Batang" w:hAnsi="Times New Roman" w:cs="Times New Roman"/>
                <w:sz w:val="24"/>
                <w:szCs w:val="24"/>
              </w:rPr>
              <w:t xml:space="preserve">or  </w:t>
            </w:r>
            <w:r>
              <w:rPr>
                <w:rFonts w:ascii="Times New Roman" w:eastAsia="Batang" w:hAnsi="Times New Roman" w:cs="Times New Roman"/>
                <w:sz w:val="24"/>
                <w:szCs w:val="24"/>
              </w:rPr>
              <w:t>D</w:t>
            </w:r>
            <w:r w:rsidRPr="00EC7C8A">
              <w:rPr>
                <w:rFonts w:ascii="Times New Roman" w:eastAsia="Batang" w:hAnsi="Times New Roman" w:cs="Times New Roman"/>
                <w:sz w:val="24"/>
                <w:szCs w:val="24"/>
              </w:rPr>
              <w:t xml:space="preserve">ifference </w:t>
            </w:r>
            <w:r>
              <w:rPr>
                <w:rFonts w:ascii="Times New Roman" w:eastAsia="Batang" w:hAnsi="Times New Roman" w:cs="Times New Roman"/>
                <w:sz w:val="24"/>
                <w:szCs w:val="24"/>
              </w:rPr>
              <w:t>b</w:t>
            </w:r>
            <w:r w:rsidRPr="00EC7C8A">
              <w:rPr>
                <w:rFonts w:ascii="Times New Roman" w:eastAsia="Batang" w:hAnsi="Times New Roman" w:cs="Times New Roman"/>
                <w:sz w:val="24"/>
                <w:szCs w:val="24"/>
              </w:rPr>
              <w:t xml:space="preserve">etween </w:t>
            </w:r>
            <w:r>
              <w:rPr>
                <w:rFonts w:ascii="Times New Roman" w:eastAsia="Batang" w:hAnsi="Times New Roman" w:cs="Times New Roman"/>
                <w:sz w:val="24"/>
                <w:szCs w:val="24"/>
              </w:rPr>
              <w:t>M</w:t>
            </w:r>
            <w:r w:rsidRPr="00EC7C8A">
              <w:rPr>
                <w:rFonts w:ascii="Times New Roman" w:eastAsia="Batang" w:hAnsi="Times New Roman" w:cs="Times New Roman"/>
                <w:sz w:val="24"/>
                <w:szCs w:val="24"/>
              </w:rPr>
              <w:t xml:space="preserve">eans – Related / Unrelated </w:t>
            </w:r>
            <w:r>
              <w:rPr>
                <w:rFonts w:ascii="Times New Roman" w:eastAsia="Batang" w:hAnsi="Times New Roman" w:cs="Times New Roman"/>
                <w:sz w:val="24"/>
                <w:szCs w:val="24"/>
              </w:rPr>
              <w:t>S</w:t>
            </w:r>
            <w:r w:rsidRPr="00EC7C8A">
              <w:rPr>
                <w:rFonts w:ascii="Times New Roman" w:eastAsia="Batang" w:hAnsi="Times New Roman" w:cs="Times New Roman"/>
                <w:sz w:val="24"/>
                <w:szCs w:val="24"/>
              </w:rPr>
              <w:t xml:space="preserve">amples </w:t>
            </w:r>
            <w:r>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Analysis of Variance: </w:t>
            </w:r>
            <w:r w:rsidRPr="00EC7C8A">
              <w:rPr>
                <w:rFonts w:ascii="Times New Roman" w:eastAsia="Batang" w:hAnsi="Times New Roman" w:cs="Times New Roman"/>
                <w:sz w:val="24"/>
                <w:szCs w:val="24"/>
              </w:rPr>
              <w:t xml:space="preserve">Uses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w:t>
            </w:r>
            <w:r>
              <w:rPr>
                <w:rFonts w:ascii="Times New Roman" w:eastAsia="Batang" w:hAnsi="Times New Roman" w:cs="Times New Roman"/>
                <w:sz w:val="24"/>
                <w:szCs w:val="24"/>
              </w:rPr>
              <w:t>P</w:t>
            </w:r>
            <w:r w:rsidRPr="00EC7C8A">
              <w:rPr>
                <w:rFonts w:ascii="Times New Roman" w:eastAsia="Batang" w:hAnsi="Times New Roman" w:cs="Times New Roman"/>
                <w:sz w:val="24"/>
                <w:szCs w:val="24"/>
              </w:rPr>
              <w:t xml:space="preserve">rinciples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ANOVA </w:t>
            </w:r>
            <w:r>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Se</w:t>
            </w:r>
            <w:r>
              <w:rPr>
                <w:rFonts w:ascii="Times New Roman" w:eastAsia="Batang" w:hAnsi="Times New Roman" w:cs="Times New Roman"/>
                <w:sz w:val="24"/>
                <w:szCs w:val="24"/>
              </w:rPr>
              <w:t xml:space="preserve">tting </w:t>
            </w:r>
            <w:r w:rsidRPr="00EC7C8A">
              <w:rPr>
                <w:rFonts w:ascii="Times New Roman" w:eastAsia="Batang" w:hAnsi="Times New Roman" w:cs="Times New Roman"/>
                <w:sz w:val="24"/>
                <w:szCs w:val="24"/>
              </w:rPr>
              <w:t>Up An</w:t>
            </w:r>
            <w:r>
              <w:rPr>
                <w:rFonts w:ascii="Times New Roman" w:eastAsia="Batang" w:hAnsi="Times New Roman" w:cs="Times New Roman"/>
                <w:sz w:val="24"/>
                <w:szCs w:val="24"/>
              </w:rPr>
              <w:t xml:space="preserve">alysis  of  Variance  Table – </w:t>
            </w:r>
            <w:r w:rsidRPr="00EC7C8A">
              <w:rPr>
                <w:rFonts w:ascii="Times New Roman" w:eastAsia="Batang" w:hAnsi="Times New Roman" w:cs="Times New Roman"/>
                <w:sz w:val="24"/>
                <w:szCs w:val="24"/>
              </w:rPr>
              <w:t>On</w:t>
            </w:r>
            <w:r>
              <w:rPr>
                <w:rFonts w:ascii="Times New Roman" w:eastAsia="Batang" w:hAnsi="Times New Roman" w:cs="Times New Roman"/>
                <w:sz w:val="24"/>
                <w:szCs w:val="24"/>
              </w:rPr>
              <w:t xml:space="preserve">e-Way &amp; Two-Way ANOVA &amp; Two-Way ANOVA With Interaction </w:t>
            </w:r>
            <w:r w:rsidR="00CC4B3D">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Latin Square </w:t>
            </w:r>
            <w:r>
              <w:rPr>
                <w:rFonts w:ascii="Times New Roman" w:eastAsia="Batang" w:hAnsi="Times New Roman" w:cs="Times New Roman"/>
                <w:sz w:val="24"/>
                <w:szCs w:val="24"/>
              </w:rPr>
              <w:t>T</w:t>
            </w:r>
            <w:r w:rsidR="00CC4B3D">
              <w:rPr>
                <w:rFonts w:ascii="Times New Roman" w:eastAsia="Batang" w:hAnsi="Times New Roman" w:cs="Times New Roman"/>
                <w:sz w:val="24"/>
                <w:szCs w:val="24"/>
              </w:rPr>
              <w:t>echniques</w:t>
            </w:r>
            <w:r>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Co</w:t>
            </w:r>
            <w:r>
              <w:rPr>
                <w:rFonts w:ascii="Times New Roman" w:eastAsia="Batang" w:hAnsi="Times New Roman" w:cs="Times New Roman"/>
                <w:sz w:val="24"/>
                <w:szCs w:val="24"/>
              </w:rPr>
              <w:t xml:space="preserve">ding Method – </w:t>
            </w:r>
            <w:r w:rsidRPr="00EC7C8A">
              <w:rPr>
                <w:rFonts w:ascii="Times New Roman" w:eastAsia="Batang" w:hAnsi="Times New Roman" w:cs="Times New Roman"/>
                <w:sz w:val="24"/>
                <w:szCs w:val="24"/>
              </w:rPr>
              <w:t xml:space="preserve">Friedman Test </w:t>
            </w:r>
            <w:r>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Kruskal Wallis Test</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 </w:t>
            </w:r>
            <w:r w:rsidRPr="00EC7C8A">
              <w:rPr>
                <w:rFonts w:ascii="Times New Roman" w:eastAsia="Calibri" w:hAnsi="Times New Roman" w:cs="Times New Roman"/>
                <w:bCs/>
                <w:sz w:val="24"/>
                <w:szCs w:val="24"/>
                <w:lang w:val="en-IN" w:eastAsia="en-IN"/>
              </w:rPr>
              <w:t xml:space="preserve">Post Hoc Tests </w:t>
            </w:r>
            <w:r>
              <w:rPr>
                <w:rFonts w:ascii="Times New Roman" w:eastAsia="Calibri" w:hAnsi="Times New Roman" w:cs="Times New Roman"/>
                <w:bCs/>
                <w:sz w:val="24"/>
                <w:szCs w:val="24"/>
                <w:lang w:val="en-IN" w:eastAsia="en-IN"/>
              </w:rPr>
              <w:t>i</w:t>
            </w:r>
            <w:r w:rsidRPr="00EC7C8A">
              <w:rPr>
                <w:rFonts w:ascii="Times New Roman" w:eastAsia="Calibri" w:hAnsi="Times New Roman" w:cs="Times New Roman"/>
                <w:bCs/>
                <w:sz w:val="24"/>
                <w:szCs w:val="24"/>
                <w:lang w:val="en-IN" w:eastAsia="en-IN"/>
              </w:rPr>
              <w:t xml:space="preserve">n ANOVA: LSD, HSD </w:t>
            </w:r>
            <w:r>
              <w:rPr>
                <w:rFonts w:ascii="Times New Roman" w:eastAsia="Calibri" w:hAnsi="Times New Roman" w:cs="Times New Roman"/>
                <w:bCs/>
                <w:sz w:val="24"/>
                <w:szCs w:val="24"/>
                <w:lang w:val="en-IN" w:eastAsia="en-IN"/>
              </w:rPr>
              <w:t>a</w:t>
            </w:r>
            <w:r w:rsidRPr="00EC7C8A">
              <w:rPr>
                <w:rFonts w:ascii="Times New Roman" w:eastAsia="Calibri" w:hAnsi="Times New Roman" w:cs="Times New Roman"/>
                <w:bCs/>
                <w:sz w:val="24"/>
                <w:szCs w:val="24"/>
                <w:lang w:val="en-IN" w:eastAsia="en-IN"/>
              </w:rPr>
              <w:t>nd Scheffe’s</w:t>
            </w:r>
            <w:r>
              <w:rPr>
                <w:rFonts w:ascii="Times New Roman" w:eastAsia="Calibri" w:hAnsi="Times New Roman" w:cs="Times New Roman"/>
                <w:bCs/>
                <w:sz w:val="24"/>
                <w:szCs w:val="24"/>
                <w:lang w:val="en-IN" w:eastAsia="en-IN"/>
              </w:rPr>
              <w:t>.</w:t>
            </w:r>
            <w:r w:rsidRPr="00EC7C8A">
              <w:rPr>
                <w:rFonts w:ascii="Times New Roman" w:eastAsia="Calibri" w:hAnsi="Times New Roman" w:cs="Times New Roman"/>
                <w:bCs/>
                <w:sz w:val="24"/>
                <w:szCs w:val="24"/>
                <w:lang w:val="en-IN" w:eastAsia="en-IN"/>
              </w:rPr>
              <w:t xml:space="preserve"> </w:t>
            </w:r>
          </w:p>
        </w:tc>
      </w:tr>
      <w:tr w:rsidR="006676C5" w:rsidRPr="00EC7C8A" w:rsidTr="006676C5">
        <w:tc>
          <w:tcPr>
            <w:tcW w:w="9468" w:type="dxa"/>
            <w:tcBorders>
              <w:top w:val="single" w:sz="4" w:space="0" w:color="auto"/>
              <w:left w:val="single" w:sz="4" w:space="0" w:color="auto"/>
              <w:bottom w:val="single" w:sz="4" w:space="0" w:color="auto"/>
              <w:right w:val="single" w:sz="4" w:space="0" w:color="auto"/>
            </w:tcBorders>
          </w:tcPr>
          <w:p w:rsidR="00F735E1" w:rsidRPr="00EC7C8A" w:rsidRDefault="006676C5" w:rsidP="00CC4B3D">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b/>
                <w:sz w:val="24"/>
                <w:szCs w:val="24"/>
              </w:rPr>
              <w:t xml:space="preserve">Unit </w:t>
            </w:r>
            <w:r>
              <w:rPr>
                <w:rFonts w:ascii="Times New Roman" w:eastAsia="Batang" w:hAnsi="Times New Roman" w:cs="Times New Roman"/>
                <w:b/>
                <w:sz w:val="24"/>
                <w:szCs w:val="24"/>
              </w:rPr>
              <w:t>IV</w:t>
            </w:r>
            <w:r w:rsidRPr="00EC7C8A">
              <w:rPr>
                <w:rFonts w:ascii="Times New Roman" w:eastAsia="Batang" w:hAnsi="Times New Roman" w:cs="Times New Roman"/>
                <w:b/>
                <w:sz w:val="24"/>
                <w:szCs w:val="24"/>
              </w:rPr>
              <w:t>:</w:t>
            </w:r>
            <w:r w:rsidR="00CC4B3D">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Tes</w:t>
            </w:r>
            <w:r>
              <w:rPr>
                <w:rFonts w:ascii="Times New Roman" w:eastAsia="Batang" w:hAnsi="Times New Roman" w:cs="Times New Roman"/>
                <w:sz w:val="24"/>
                <w:szCs w:val="24"/>
              </w:rPr>
              <w:t>ting of Proportions – One-sample and Two-sample tests</w:t>
            </w:r>
            <w:r w:rsidRPr="00EC7C8A">
              <w:rPr>
                <w:rFonts w:ascii="Times New Roman" w:eastAsia="Batang" w:hAnsi="Times New Roman" w:cs="Times New Roman"/>
                <w:sz w:val="24"/>
                <w:szCs w:val="24"/>
              </w:rPr>
              <w:t xml:space="preserve"> </w:t>
            </w:r>
            <w:r>
              <w:rPr>
                <w:rFonts w:ascii="Times New Roman" w:eastAsia="Batang" w:hAnsi="Times New Roman" w:cs="Times New Roman"/>
                <w:sz w:val="24"/>
                <w:szCs w:val="24"/>
              </w:rPr>
              <w:t>fo</w:t>
            </w:r>
            <w:r w:rsidRPr="00EC7C8A">
              <w:rPr>
                <w:rFonts w:ascii="Times New Roman" w:eastAsia="Batang" w:hAnsi="Times New Roman" w:cs="Times New Roman"/>
                <w:sz w:val="24"/>
                <w:szCs w:val="24"/>
              </w:rPr>
              <w:t xml:space="preserve">r </w:t>
            </w:r>
            <w:r>
              <w:rPr>
                <w:rFonts w:ascii="Times New Roman" w:eastAsia="Batang" w:hAnsi="Times New Roman" w:cs="Times New Roman"/>
                <w:sz w:val="24"/>
                <w:szCs w:val="24"/>
              </w:rPr>
              <w:t>Proportions, Variance,</w:t>
            </w:r>
            <w:r w:rsidRPr="00EC7C8A">
              <w:rPr>
                <w:rFonts w:ascii="Times New Roman" w:eastAsia="Batang" w:hAnsi="Times New Roman" w:cs="Times New Roman"/>
                <w:sz w:val="24"/>
                <w:szCs w:val="24"/>
              </w:rPr>
              <w:t xml:space="preserve">  Correlation  Coefficient </w:t>
            </w:r>
            <w:r>
              <w:rPr>
                <w:rFonts w:ascii="Times New Roman" w:eastAsia="Batang" w:hAnsi="Times New Roman" w:cs="Times New Roman"/>
                <w:sz w:val="24"/>
                <w:szCs w:val="24"/>
              </w:rPr>
              <w:t xml:space="preserve"> and   Regression Coefficient – Applications and Procedure</w:t>
            </w:r>
            <w:r w:rsidR="00CC4B3D">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C</w:t>
            </w:r>
            <w:r>
              <w:rPr>
                <w:rFonts w:ascii="Times New Roman" w:eastAsia="Batang" w:hAnsi="Times New Roman" w:cs="Times New Roman"/>
                <w:sz w:val="24"/>
                <w:szCs w:val="24"/>
              </w:rPr>
              <w:t>hi Square T</w:t>
            </w:r>
            <w:r w:rsidRPr="00EC7C8A">
              <w:rPr>
                <w:rFonts w:ascii="Times New Roman" w:eastAsia="Batang" w:hAnsi="Times New Roman" w:cs="Times New Roman"/>
                <w:sz w:val="24"/>
                <w:szCs w:val="24"/>
              </w:rPr>
              <w:t>e</w:t>
            </w:r>
            <w:r w:rsidR="00CC4B3D">
              <w:rPr>
                <w:rFonts w:ascii="Times New Roman" w:eastAsia="Batang" w:hAnsi="Times New Roman" w:cs="Times New Roman"/>
                <w:sz w:val="24"/>
                <w:szCs w:val="24"/>
              </w:rPr>
              <w:t xml:space="preserve">st: </w:t>
            </w:r>
            <w:r>
              <w:rPr>
                <w:rFonts w:ascii="Times New Roman" w:eastAsia="Batang" w:hAnsi="Times New Roman" w:cs="Times New Roman"/>
                <w:sz w:val="24"/>
                <w:szCs w:val="24"/>
              </w:rPr>
              <w:t>Nature and Importance –</w:t>
            </w:r>
            <w:r w:rsidR="00CC4B3D">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Applications For </w:t>
            </w:r>
            <w:r>
              <w:rPr>
                <w:rFonts w:ascii="Times New Roman" w:eastAsia="Batang" w:hAnsi="Times New Roman" w:cs="Times New Roman"/>
                <w:sz w:val="24"/>
                <w:szCs w:val="24"/>
              </w:rPr>
              <w:t>T</w:t>
            </w:r>
            <w:r w:rsidRPr="00EC7C8A">
              <w:rPr>
                <w:rFonts w:ascii="Times New Roman" w:eastAsia="Batang" w:hAnsi="Times New Roman" w:cs="Times New Roman"/>
                <w:sz w:val="24"/>
                <w:szCs w:val="24"/>
              </w:rPr>
              <w:t xml:space="preserve">est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w:t>
            </w:r>
            <w:r>
              <w:rPr>
                <w:rFonts w:ascii="Times New Roman" w:eastAsia="Batang" w:hAnsi="Times New Roman" w:cs="Times New Roman"/>
                <w:sz w:val="24"/>
                <w:szCs w:val="24"/>
              </w:rPr>
              <w:t>G</w:t>
            </w:r>
            <w:r w:rsidRPr="00EC7C8A">
              <w:rPr>
                <w:rFonts w:ascii="Times New Roman" w:eastAsia="Batang" w:hAnsi="Times New Roman" w:cs="Times New Roman"/>
                <w:sz w:val="24"/>
                <w:szCs w:val="24"/>
              </w:rPr>
              <w:t xml:space="preserve">oodness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w:t>
            </w:r>
            <w:r>
              <w:rPr>
                <w:rFonts w:ascii="Times New Roman" w:eastAsia="Batang" w:hAnsi="Times New Roman" w:cs="Times New Roman"/>
                <w:sz w:val="24"/>
                <w:szCs w:val="24"/>
              </w:rPr>
              <w:t>F</w:t>
            </w:r>
            <w:r w:rsidRPr="00EC7C8A">
              <w:rPr>
                <w:rFonts w:ascii="Times New Roman" w:eastAsia="Batang" w:hAnsi="Times New Roman" w:cs="Times New Roman"/>
                <w:sz w:val="24"/>
                <w:szCs w:val="24"/>
              </w:rPr>
              <w:t>it</w:t>
            </w:r>
            <w:r>
              <w:rPr>
                <w:rFonts w:ascii="Times New Roman" w:eastAsia="Batang" w:hAnsi="Times New Roman" w:cs="Times New Roman"/>
                <w:sz w:val="24"/>
                <w:szCs w:val="24"/>
              </w:rPr>
              <w:t xml:space="preserve"> of Distributions</w:t>
            </w:r>
            <w:r w:rsidRPr="00EC7C8A">
              <w:rPr>
                <w:rFonts w:ascii="Times New Roman" w:eastAsia="Batang" w:hAnsi="Times New Roman" w:cs="Times New Roman"/>
                <w:sz w:val="24"/>
                <w:szCs w:val="24"/>
              </w:rPr>
              <w:t xml:space="preserve">, Relationship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nd Association</w:t>
            </w:r>
            <w:r>
              <w:rPr>
                <w:rFonts w:ascii="Times New Roman" w:eastAsia="Batang" w:hAnsi="Times New Roman" w:cs="Times New Roman"/>
                <w:sz w:val="24"/>
                <w:szCs w:val="24"/>
              </w:rPr>
              <w:t xml:space="preserve"> – </w:t>
            </w:r>
            <w:r w:rsidRPr="00EC7C8A">
              <w:rPr>
                <w:rFonts w:ascii="Times New Roman" w:eastAsia="Batang" w:hAnsi="Times New Roman" w:cs="Times New Roman"/>
                <w:sz w:val="24"/>
                <w:szCs w:val="24"/>
              </w:rPr>
              <w:t>Yates Correction.</w:t>
            </w:r>
          </w:p>
        </w:tc>
      </w:tr>
      <w:tr w:rsidR="006676C5" w:rsidRPr="00EC7C8A" w:rsidTr="006676C5">
        <w:tc>
          <w:tcPr>
            <w:tcW w:w="9468" w:type="dxa"/>
            <w:tcBorders>
              <w:top w:val="single" w:sz="4" w:space="0" w:color="auto"/>
              <w:left w:val="single" w:sz="4" w:space="0" w:color="auto"/>
              <w:bottom w:val="single" w:sz="4" w:space="0" w:color="auto"/>
              <w:right w:val="single" w:sz="4" w:space="0" w:color="auto"/>
            </w:tcBorders>
          </w:tcPr>
          <w:p w:rsidR="00F735E1" w:rsidRPr="00EC7C8A" w:rsidRDefault="006676C5" w:rsidP="00CC4B3D">
            <w:pPr>
              <w:pStyle w:val="PlainText"/>
              <w:jc w:val="both"/>
              <w:rPr>
                <w:rFonts w:ascii="Times New Roman" w:eastAsia="Batang" w:hAnsi="Times New Roman" w:cs="Times New Roman"/>
                <w:sz w:val="24"/>
                <w:szCs w:val="24"/>
              </w:rPr>
            </w:pPr>
            <w:r>
              <w:rPr>
                <w:rFonts w:ascii="Times New Roman" w:eastAsia="Batang" w:hAnsi="Times New Roman" w:cs="Times New Roman"/>
                <w:b/>
                <w:sz w:val="24"/>
                <w:szCs w:val="24"/>
              </w:rPr>
              <w:t>Unit V</w:t>
            </w:r>
            <w:r w:rsidRPr="00EC7C8A">
              <w:rPr>
                <w:rFonts w:ascii="Times New Roman" w:eastAsia="Batang" w:hAnsi="Times New Roman" w:cs="Times New Roman"/>
                <w:b/>
                <w:sz w:val="24"/>
                <w:szCs w:val="24"/>
              </w:rPr>
              <w:t>:</w:t>
            </w:r>
            <w:r w:rsidRPr="00EC7C8A">
              <w:rPr>
                <w:rFonts w:ascii="Times New Roman" w:eastAsia="Batang" w:hAnsi="Times New Roman" w:cs="Times New Roman"/>
                <w:sz w:val="24"/>
                <w:szCs w:val="24"/>
              </w:rPr>
              <w:t xml:space="preserve"> Non-Parametric Tests: Nature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w:t>
            </w:r>
            <w:r>
              <w:rPr>
                <w:rFonts w:ascii="Times New Roman" w:eastAsia="Batang" w:hAnsi="Times New Roman" w:cs="Times New Roman"/>
                <w:sz w:val="24"/>
                <w:szCs w:val="24"/>
              </w:rPr>
              <w:t>S</w:t>
            </w:r>
            <w:r w:rsidRPr="00EC7C8A">
              <w:rPr>
                <w:rFonts w:ascii="Times New Roman" w:eastAsia="Batang" w:hAnsi="Times New Roman" w:cs="Times New Roman"/>
                <w:sz w:val="24"/>
                <w:szCs w:val="24"/>
              </w:rPr>
              <w:t xml:space="preserve">ignificance </w:t>
            </w:r>
            <w:r>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Si</w:t>
            </w:r>
            <w:r>
              <w:rPr>
                <w:rFonts w:ascii="Times New Roman" w:eastAsia="Batang" w:hAnsi="Times New Roman" w:cs="Times New Roman"/>
                <w:sz w:val="24"/>
                <w:szCs w:val="24"/>
              </w:rPr>
              <w:t xml:space="preserve">gn Test, Run </w:t>
            </w:r>
            <w:r w:rsidRPr="00EC7C8A">
              <w:rPr>
                <w:rFonts w:ascii="Times New Roman" w:eastAsia="Batang" w:hAnsi="Times New Roman" w:cs="Times New Roman"/>
                <w:sz w:val="24"/>
                <w:szCs w:val="24"/>
              </w:rPr>
              <w:t xml:space="preserve">Test, Cohen's Kappa, Siegel-Tukey </w:t>
            </w:r>
            <w:r>
              <w:rPr>
                <w:rFonts w:ascii="Times New Roman" w:eastAsia="Batang" w:hAnsi="Times New Roman" w:cs="Times New Roman"/>
                <w:sz w:val="24"/>
                <w:szCs w:val="24"/>
              </w:rPr>
              <w:t>T</w:t>
            </w:r>
            <w:r w:rsidRPr="00EC7C8A">
              <w:rPr>
                <w:rFonts w:ascii="Times New Roman" w:eastAsia="Batang" w:hAnsi="Times New Roman" w:cs="Times New Roman"/>
                <w:sz w:val="24"/>
                <w:szCs w:val="24"/>
              </w:rPr>
              <w:t xml:space="preserve">est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Mann-Whitney U </w:t>
            </w:r>
            <w:r>
              <w:rPr>
                <w:rFonts w:ascii="Times New Roman" w:eastAsia="Batang" w:hAnsi="Times New Roman" w:cs="Times New Roman"/>
                <w:sz w:val="24"/>
                <w:szCs w:val="24"/>
              </w:rPr>
              <w:t>T</w:t>
            </w:r>
            <w:r w:rsidRPr="00EC7C8A">
              <w:rPr>
                <w:rFonts w:ascii="Times New Roman" w:eastAsia="Batang" w:hAnsi="Times New Roman" w:cs="Times New Roman"/>
                <w:sz w:val="24"/>
                <w:szCs w:val="24"/>
              </w:rPr>
              <w:t>est</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 Concepts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Applications </w:t>
            </w:r>
            <w:r>
              <w:rPr>
                <w:rFonts w:ascii="Times New Roman" w:eastAsia="Batang" w:hAnsi="Times New Roman" w:cs="Times New Roman"/>
                <w:sz w:val="24"/>
                <w:szCs w:val="24"/>
              </w:rPr>
              <w:t>o</w:t>
            </w:r>
            <w:r w:rsidRPr="00EC7C8A">
              <w:rPr>
                <w:rFonts w:ascii="Times New Roman" w:eastAsia="Batang" w:hAnsi="Times New Roman" w:cs="Times New Roman"/>
                <w:sz w:val="24"/>
                <w:szCs w:val="24"/>
              </w:rPr>
              <w:t xml:space="preserve">f Canonical </w:t>
            </w:r>
            <w:r>
              <w:rPr>
                <w:rFonts w:ascii="Times New Roman" w:eastAsia="Batang" w:hAnsi="Times New Roman" w:cs="Times New Roman"/>
                <w:sz w:val="24"/>
                <w:szCs w:val="24"/>
              </w:rPr>
              <w:t>C</w:t>
            </w:r>
            <w:r w:rsidRPr="00EC7C8A">
              <w:rPr>
                <w:rFonts w:ascii="Times New Roman" w:eastAsia="Batang" w:hAnsi="Times New Roman" w:cs="Times New Roman"/>
                <w:sz w:val="24"/>
                <w:szCs w:val="24"/>
              </w:rPr>
              <w:t>orrelation, Heteros</w:t>
            </w:r>
            <w:r>
              <w:rPr>
                <w:rFonts w:ascii="Times New Roman" w:eastAsia="Batang" w:hAnsi="Times New Roman" w:cs="Times New Roman"/>
                <w:sz w:val="24"/>
                <w:szCs w:val="24"/>
              </w:rPr>
              <w:t xml:space="preserve">cedasticity, Cronbach's Alpha, </w:t>
            </w:r>
            <w:r w:rsidRPr="00EC7C8A">
              <w:rPr>
                <w:rFonts w:ascii="Times New Roman" w:eastAsia="Batang" w:hAnsi="Times New Roman" w:cs="Times New Roman"/>
                <w:sz w:val="24"/>
                <w:szCs w:val="24"/>
              </w:rPr>
              <w:t>Factor Analysis,</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Cluster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nalysis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Conjoint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nalysis</w:t>
            </w:r>
            <w:r>
              <w:rPr>
                <w:rFonts w:ascii="Times New Roman" w:eastAsia="Batang" w:hAnsi="Times New Roman" w:cs="Times New Roman"/>
                <w:sz w:val="24"/>
                <w:szCs w:val="24"/>
              </w:rPr>
              <w:t xml:space="preserve"> – </w:t>
            </w:r>
            <w:r w:rsidRPr="00EC7C8A">
              <w:rPr>
                <w:rFonts w:ascii="Times New Roman" w:eastAsia="Batang" w:hAnsi="Times New Roman" w:cs="Times New Roman"/>
                <w:sz w:val="24"/>
                <w:szCs w:val="24"/>
              </w:rPr>
              <w:t>Elucid</w:t>
            </w:r>
            <w:r>
              <w:rPr>
                <w:rFonts w:ascii="Times New Roman" w:eastAsia="Batang" w:hAnsi="Times New Roman" w:cs="Times New Roman"/>
                <w:sz w:val="24"/>
                <w:szCs w:val="24"/>
              </w:rPr>
              <w:t>ation o</w:t>
            </w:r>
            <w:r w:rsidRPr="00EC7C8A">
              <w:rPr>
                <w:rFonts w:ascii="Times New Roman" w:eastAsia="Batang" w:hAnsi="Times New Roman" w:cs="Times New Roman"/>
                <w:sz w:val="24"/>
                <w:szCs w:val="24"/>
              </w:rPr>
              <w:t>f</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Autoregressive</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Conditional</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Heteroscedasticity</w:t>
            </w:r>
            <w:r>
              <w:rPr>
                <w:rFonts w:ascii="Times New Roman" w:eastAsia="Batang" w:hAnsi="Times New Roman" w:cs="Times New Roman"/>
                <w:sz w:val="24"/>
                <w:szCs w:val="24"/>
              </w:rPr>
              <w:t xml:space="preserve"> </w:t>
            </w:r>
            <w:r w:rsidRPr="00EC7C8A">
              <w:rPr>
                <w:rFonts w:ascii="Times New Roman" w:eastAsia="Batang" w:hAnsi="Times New Roman" w:cs="Times New Roman"/>
                <w:sz w:val="24"/>
                <w:szCs w:val="24"/>
              </w:rPr>
              <w:t xml:space="preserve">(ARCH) </w:t>
            </w:r>
            <w:r>
              <w:rPr>
                <w:rFonts w:ascii="Times New Roman" w:eastAsia="Batang" w:hAnsi="Times New Roman" w:cs="Times New Roman"/>
                <w:sz w:val="24"/>
                <w:szCs w:val="24"/>
              </w:rPr>
              <w:t>a</w:t>
            </w:r>
            <w:r w:rsidRPr="00EC7C8A">
              <w:rPr>
                <w:rFonts w:ascii="Times New Roman" w:eastAsia="Batang" w:hAnsi="Times New Roman" w:cs="Times New Roman"/>
                <w:sz w:val="24"/>
                <w:szCs w:val="24"/>
              </w:rPr>
              <w:t xml:space="preserve">nd Autoregressive Moving Average (ARMA) </w:t>
            </w:r>
            <w:r>
              <w:rPr>
                <w:rFonts w:ascii="Times New Roman" w:eastAsia="Batang" w:hAnsi="Times New Roman" w:cs="Times New Roman"/>
                <w:sz w:val="24"/>
                <w:szCs w:val="24"/>
              </w:rPr>
              <w:t>M</w:t>
            </w:r>
            <w:r w:rsidRPr="00EC7C8A">
              <w:rPr>
                <w:rFonts w:ascii="Times New Roman" w:eastAsia="Batang" w:hAnsi="Times New Roman" w:cs="Times New Roman"/>
                <w:sz w:val="24"/>
                <w:szCs w:val="24"/>
              </w:rPr>
              <w:t>odels.</w:t>
            </w:r>
          </w:p>
        </w:tc>
      </w:tr>
    </w:tbl>
    <w:p w:rsidR="002E7C77" w:rsidRPr="00EC7C8A" w:rsidRDefault="002E7C77" w:rsidP="002E7C77">
      <w:pPr>
        <w:pStyle w:val="PlainText"/>
        <w:jc w:val="both"/>
        <w:rPr>
          <w:rFonts w:ascii="Times New Roman" w:eastAsia="Batang" w:hAnsi="Times New Roman" w:cs="Times New Roman"/>
          <w:b/>
          <w:sz w:val="24"/>
          <w:szCs w:val="24"/>
          <w:u w:val="single"/>
        </w:rPr>
      </w:pPr>
    </w:p>
    <w:p w:rsidR="002E7C77" w:rsidRDefault="006676C5" w:rsidP="002E7C77">
      <w:pPr>
        <w:pStyle w:val="PlainText"/>
        <w:jc w:val="both"/>
        <w:rPr>
          <w:rFonts w:ascii="Times New Roman" w:eastAsia="Batang" w:hAnsi="Times New Roman" w:cs="Times New Roman"/>
          <w:b/>
          <w:sz w:val="26"/>
          <w:szCs w:val="26"/>
        </w:rPr>
      </w:pPr>
      <w:r>
        <w:rPr>
          <w:rFonts w:ascii="Times New Roman" w:eastAsia="Batang" w:hAnsi="Times New Roman" w:cs="Times New Roman"/>
          <w:b/>
          <w:sz w:val="26"/>
          <w:szCs w:val="26"/>
        </w:rPr>
        <w:t xml:space="preserve">Books for </w:t>
      </w:r>
      <w:r w:rsidR="002E7C77" w:rsidRPr="003E36EC">
        <w:rPr>
          <w:rFonts w:ascii="Times New Roman" w:eastAsia="Batang" w:hAnsi="Times New Roman" w:cs="Times New Roman"/>
          <w:b/>
          <w:sz w:val="26"/>
          <w:szCs w:val="26"/>
        </w:rPr>
        <w:t>R</w:t>
      </w:r>
      <w:r>
        <w:rPr>
          <w:rFonts w:ascii="Times New Roman" w:eastAsia="Batang" w:hAnsi="Times New Roman" w:cs="Times New Roman"/>
          <w:b/>
          <w:sz w:val="26"/>
          <w:szCs w:val="26"/>
        </w:rPr>
        <w:t>eference</w:t>
      </w:r>
    </w:p>
    <w:p w:rsidR="00F735E1" w:rsidRPr="003E36EC" w:rsidRDefault="00F735E1" w:rsidP="002E7C77">
      <w:pPr>
        <w:pStyle w:val="PlainText"/>
        <w:jc w:val="both"/>
        <w:rPr>
          <w:rFonts w:ascii="Times New Roman" w:eastAsia="Batang" w:hAnsi="Times New Roman" w:cs="Times New Roman"/>
          <w:b/>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017"/>
        <w:gridCol w:w="3935"/>
      </w:tblGrid>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1</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 xml:space="preserve"> Modern Business Statistics    </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 xml:space="preserve">Ronald L Iman and W.T.Conover  </w:t>
            </w:r>
          </w:p>
        </w:tc>
      </w:tr>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2</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r w:rsidRPr="00EC7C8A">
              <w:t>Social Research: Theory, Methods and Techniques</w:t>
            </w:r>
          </w:p>
        </w:tc>
        <w:tc>
          <w:tcPr>
            <w:tcW w:w="3960" w:type="dxa"/>
            <w:tcBorders>
              <w:top w:val="single" w:sz="4" w:space="0" w:color="auto"/>
              <w:left w:val="single" w:sz="4" w:space="0" w:color="auto"/>
              <w:bottom w:val="single" w:sz="4" w:space="0" w:color="auto"/>
              <w:right w:val="single" w:sz="4" w:space="0" w:color="auto"/>
            </w:tcBorders>
          </w:tcPr>
          <w:p w:rsidR="002E7C77" w:rsidRPr="00F817EA" w:rsidRDefault="008841CE" w:rsidP="002E7C77">
            <w:pPr>
              <w:rPr>
                <w:rFonts w:eastAsia="Batang"/>
              </w:rPr>
            </w:pPr>
            <w:hyperlink r:id="rId8" w:history="1">
              <w:r w:rsidR="002E7C77" w:rsidRPr="00F817EA">
                <w:rPr>
                  <w:rStyle w:val="Hyperlink"/>
                  <w:color w:val="auto"/>
                </w:rPr>
                <w:t>Piergiorgio Corbetta</w:t>
              </w:r>
            </w:hyperlink>
          </w:p>
        </w:tc>
      </w:tr>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3</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 xml:space="preserve">Statistics for Management     </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I.V.Levin</w:t>
            </w:r>
          </w:p>
        </w:tc>
      </w:tr>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4</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Statistical Methods for Business and Economics</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Patterson</w:t>
            </w:r>
          </w:p>
        </w:tc>
      </w:tr>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5</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 xml:space="preserve">Research for Marketing Decisions    </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Green and Tull</w:t>
            </w:r>
          </w:p>
        </w:tc>
      </w:tr>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6</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 xml:space="preserve">Research Methodology </w:t>
            </w:r>
            <w:r w:rsidR="00F817EA">
              <w:rPr>
                <w:rFonts w:ascii="Times New Roman" w:eastAsia="Batang" w:hAnsi="Times New Roman" w:cs="Times New Roman"/>
                <w:sz w:val="24"/>
                <w:szCs w:val="24"/>
              </w:rPr>
              <w:t>–</w:t>
            </w:r>
            <w:r w:rsidRPr="00EC7C8A">
              <w:rPr>
                <w:rFonts w:ascii="Times New Roman" w:eastAsia="Batang" w:hAnsi="Times New Roman" w:cs="Times New Roman"/>
                <w:sz w:val="24"/>
                <w:szCs w:val="24"/>
              </w:rPr>
              <w:t xml:space="preserve"> Methods &amp; Techniques</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C.R.Kothari</w:t>
            </w:r>
          </w:p>
        </w:tc>
      </w:tr>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7</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 xml:space="preserve">Statistical Methods           </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S.P.Gupta</w:t>
            </w:r>
          </w:p>
        </w:tc>
      </w:tr>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8</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hAnsi="Times New Roman" w:cs="Times New Roman"/>
                <w:sz w:val="24"/>
                <w:szCs w:val="24"/>
                <w:lang w:val="fr-FR"/>
              </w:rPr>
              <w:t xml:space="preserve">Contemporary Marketing Research                     </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hAnsi="Times New Roman" w:cs="Times New Roman"/>
                <w:sz w:val="24"/>
                <w:szCs w:val="24"/>
                <w:lang w:val="fr-FR"/>
              </w:rPr>
              <w:t>Carl McDaniel Jr &amp; Roger Gates</w:t>
            </w:r>
          </w:p>
        </w:tc>
      </w:tr>
      <w:tr w:rsidR="002E7C77" w:rsidRPr="00EC7C8A" w:rsidTr="00575349">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pStyle w:val="PlainText"/>
              <w:jc w:val="center"/>
              <w:rPr>
                <w:rFonts w:ascii="Times New Roman" w:eastAsia="Batang" w:hAnsi="Times New Roman" w:cs="Times New Roman"/>
                <w:sz w:val="24"/>
                <w:szCs w:val="24"/>
              </w:rPr>
            </w:pPr>
            <w:r w:rsidRPr="00EC7C8A">
              <w:rPr>
                <w:rFonts w:ascii="Times New Roman" w:eastAsia="Batang" w:hAnsi="Times New Roman" w:cs="Times New Roman"/>
                <w:sz w:val="24"/>
                <w:szCs w:val="24"/>
              </w:rPr>
              <w:t>9</w:t>
            </w:r>
            <w:r w:rsidR="00CC4B3D">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 xml:space="preserve">Methods of Statistical Analysis       </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P.S.Grewal</w:t>
            </w:r>
          </w:p>
        </w:tc>
      </w:tr>
      <w:tr w:rsidR="002E7C77" w:rsidRPr="00EC7C8A" w:rsidTr="00575349">
        <w:trPr>
          <w:trHeight w:val="242"/>
        </w:trPr>
        <w:tc>
          <w:tcPr>
            <w:tcW w:w="456" w:type="dxa"/>
            <w:tcBorders>
              <w:top w:val="single" w:sz="4" w:space="0" w:color="auto"/>
              <w:left w:val="single" w:sz="4" w:space="0" w:color="auto"/>
              <w:bottom w:val="single" w:sz="4" w:space="0" w:color="auto"/>
              <w:right w:val="single" w:sz="4" w:space="0" w:color="auto"/>
            </w:tcBorders>
          </w:tcPr>
          <w:p w:rsidR="002E7C77" w:rsidRPr="00EC7C8A" w:rsidRDefault="002E7C77" w:rsidP="00CC4B3D">
            <w:pPr>
              <w:jc w:val="center"/>
              <w:rPr>
                <w:rFonts w:eastAsia="Batang"/>
              </w:rPr>
            </w:pPr>
            <w:r w:rsidRPr="00EC7C8A">
              <w:rPr>
                <w:rFonts w:eastAsia="Batang"/>
              </w:rPr>
              <w:t>10</w:t>
            </w:r>
            <w:r w:rsidR="00CC4B3D">
              <w:rPr>
                <w:rFonts w:eastAsia="Batang"/>
              </w:rPr>
              <w:t>.</w:t>
            </w:r>
          </w:p>
        </w:tc>
        <w:tc>
          <w:tcPr>
            <w:tcW w:w="5052"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 xml:space="preserve">Fundamentals of Statistics    </w:t>
            </w:r>
          </w:p>
        </w:tc>
        <w:tc>
          <w:tcPr>
            <w:tcW w:w="396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S.C.Gupta</w:t>
            </w:r>
          </w:p>
        </w:tc>
      </w:tr>
    </w:tbl>
    <w:p w:rsidR="00F735E1" w:rsidRDefault="00F735E1" w:rsidP="00F817EA">
      <w:pPr>
        <w:jc w:val="center"/>
        <w:rPr>
          <w:iCs/>
        </w:rPr>
      </w:pPr>
    </w:p>
    <w:p w:rsidR="00CC4B3D" w:rsidRDefault="00CC4B3D" w:rsidP="00F817EA">
      <w:pPr>
        <w:jc w:val="center"/>
        <w:rPr>
          <w:iCs/>
        </w:rPr>
      </w:pPr>
    </w:p>
    <w:p w:rsidR="00F817EA" w:rsidRPr="003F10AB" w:rsidRDefault="00F817EA" w:rsidP="00F817EA">
      <w:pPr>
        <w:jc w:val="center"/>
      </w:pPr>
      <w:r w:rsidRPr="003F10AB">
        <w:rPr>
          <w:iCs/>
        </w:rPr>
        <w:t>♣♣♣♣♣♣♣♣♣♣</w:t>
      </w:r>
    </w:p>
    <w:p w:rsidR="002E7C77" w:rsidRPr="00055228" w:rsidRDefault="00100862" w:rsidP="002E7C77">
      <w:pPr>
        <w:jc w:val="center"/>
        <w:rPr>
          <w:sz w:val="28"/>
          <w:szCs w:val="28"/>
        </w:rPr>
      </w:pPr>
      <w:r>
        <w:rPr>
          <w:rFonts w:eastAsia="Batang"/>
          <w:b/>
          <w:bCs/>
        </w:rPr>
        <w:br w:type="page"/>
      </w:r>
      <w:r w:rsidR="002E7C77" w:rsidRPr="00055228">
        <w:rPr>
          <w:rFonts w:eastAsia="Batang"/>
          <w:b/>
          <w:bCs/>
          <w:sz w:val="28"/>
          <w:szCs w:val="28"/>
        </w:rPr>
        <w:lastRenderedPageBreak/>
        <w:t xml:space="preserve">Part I </w:t>
      </w:r>
      <w:r w:rsidR="00055228" w:rsidRPr="00055228">
        <w:rPr>
          <w:rFonts w:eastAsia="Batang"/>
          <w:b/>
          <w:bCs/>
          <w:sz w:val="28"/>
          <w:szCs w:val="28"/>
        </w:rPr>
        <w:t>–</w:t>
      </w:r>
      <w:r w:rsidR="002E7C77" w:rsidRPr="00055228">
        <w:rPr>
          <w:rFonts w:eastAsia="Batang"/>
          <w:b/>
          <w:bCs/>
          <w:sz w:val="28"/>
          <w:szCs w:val="28"/>
        </w:rPr>
        <w:t xml:space="preserve"> Paper III – 6 Credits</w:t>
      </w:r>
    </w:p>
    <w:p w:rsidR="002E7C77" w:rsidRPr="00055228" w:rsidRDefault="002E7C77" w:rsidP="002E7C77">
      <w:pPr>
        <w:pStyle w:val="PlainText"/>
        <w:jc w:val="center"/>
        <w:rPr>
          <w:rFonts w:ascii="Times New Roman" w:eastAsia="Batang" w:hAnsi="Times New Roman" w:cs="Times New Roman"/>
          <w:b/>
          <w:bCs/>
          <w:sz w:val="28"/>
          <w:szCs w:val="28"/>
        </w:rPr>
      </w:pPr>
      <w:r w:rsidRPr="00055228">
        <w:rPr>
          <w:rFonts w:ascii="Times New Roman" w:eastAsia="Batang" w:hAnsi="Times New Roman" w:cs="Times New Roman"/>
          <w:b/>
          <w:bCs/>
          <w:sz w:val="28"/>
          <w:szCs w:val="28"/>
        </w:rPr>
        <w:t xml:space="preserve">PROFESSIONAL COMPETENCY DEVELOPMENT </w:t>
      </w:r>
    </w:p>
    <w:p w:rsidR="002E7C77" w:rsidRPr="00055228" w:rsidRDefault="002E7C77" w:rsidP="002E7C77">
      <w:pPr>
        <w:pStyle w:val="PlainText"/>
        <w:jc w:val="center"/>
        <w:rPr>
          <w:rFonts w:ascii="Times New Roman" w:eastAsia="Batang" w:hAnsi="Times New Roman" w:cs="Times New Roman"/>
          <w:b/>
          <w:bCs/>
          <w:sz w:val="24"/>
          <w:szCs w:val="24"/>
        </w:rPr>
      </w:pPr>
      <w:r w:rsidRPr="00055228">
        <w:rPr>
          <w:rFonts w:ascii="Times New Roman" w:eastAsia="Batang" w:hAnsi="Times New Roman" w:cs="Times New Roman"/>
          <w:b/>
          <w:bCs/>
          <w:sz w:val="24"/>
          <w:szCs w:val="24"/>
        </w:rPr>
        <w:t>(No Unive</w:t>
      </w:r>
      <w:r w:rsidR="00722DC6">
        <w:rPr>
          <w:rFonts w:ascii="Times New Roman" w:eastAsia="Batang" w:hAnsi="Times New Roman" w:cs="Times New Roman"/>
          <w:b/>
          <w:bCs/>
          <w:sz w:val="24"/>
          <w:szCs w:val="24"/>
        </w:rPr>
        <w:t>rsity Written Examination. CIA &amp; Viva Voce</w:t>
      </w:r>
      <w:r w:rsidRPr="00055228">
        <w:rPr>
          <w:rFonts w:ascii="Times New Roman" w:eastAsia="Batang" w:hAnsi="Times New Roman" w:cs="Times New Roman"/>
          <w:b/>
          <w:bCs/>
          <w:sz w:val="24"/>
          <w:szCs w:val="24"/>
        </w:rPr>
        <w:t xml:space="preserve"> Based Course)</w:t>
      </w:r>
    </w:p>
    <w:p w:rsidR="002E7C77" w:rsidRPr="00EC7C8A" w:rsidRDefault="002E7C77" w:rsidP="002E7C77">
      <w:pPr>
        <w:pStyle w:val="PlainText"/>
        <w:jc w:val="both"/>
        <w:rPr>
          <w:rFonts w:ascii="Times New Roman" w:eastAsia="Batang" w:hAnsi="Times New Roman" w:cs="Times New Roman"/>
          <w:b/>
          <w:bCs/>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6120"/>
      </w:tblGrid>
      <w:tr w:rsidR="002E7C77" w:rsidRPr="00EC7C8A">
        <w:trPr>
          <w:trHeight w:val="332"/>
        </w:trPr>
        <w:tc>
          <w:tcPr>
            <w:tcW w:w="2988" w:type="dxa"/>
            <w:tcBorders>
              <w:top w:val="single" w:sz="4" w:space="0" w:color="auto"/>
              <w:left w:val="single" w:sz="4" w:space="0" w:color="auto"/>
              <w:bottom w:val="single" w:sz="4" w:space="0" w:color="auto"/>
              <w:right w:val="single" w:sz="4" w:space="0" w:color="auto"/>
            </w:tcBorders>
          </w:tcPr>
          <w:p w:rsidR="002E7C77" w:rsidRPr="00EC7C8A" w:rsidRDefault="00055228" w:rsidP="00055228">
            <w:pPr>
              <w:pStyle w:val="BodyText3"/>
              <w:jc w:val="both"/>
              <w:rPr>
                <w:sz w:val="24"/>
              </w:rPr>
            </w:pPr>
            <w:r>
              <w:rPr>
                <w:sz w:val="24"/>
              </w:rPr>
              <w:t xml:space="preserve">Semester: </w:t>
            </w:r>
            <w:r w:rsidR="002E7C77" w:rsidRPr="00EC7C8A">
              <w:rPr>
                <w:sz w:val="24"/>
              </w:rPr>
              <w:t xml:space="preserve">ODD Semester </w:t>
            </w:r>
          </w:p>
        </w:tc>
        <w:tc>
          <w:tcPr>
            <w:tcW w:w="6120" w:type="dxa"/>
            <w:tcBorders>
              <w:top w:val="single" w:sz="4" w:space="0" w:color="auto"/>
              <w:left w:val="single" w:sz="4" w:space="0" w:color="auto"/>
              <w:bottom w:val="single" w:sz="4" w:space="0" w:color="auto"/>
              <w:right w:val="single" w:sz="4" w:space="0" w:color="auto"/>
            </w:tcBorders>
          </w:tcPr>
          <w:p w:rsidR="002E7C77" w:rsidRPr="00EC7C8A" w:rsidRDefault="00055228" w:rsidP="00055228">
            <w:pPr>
              <w:pStyle w:val="BodyText3"/>
              <w:jc w:val="both"/>
              <w:rPr>
                <w:sz w:val="24"/>
              </w:rPr>
            </w:pPr>
            <w:r>
              <w:rPr>
                <w:sz w:val="24"/>
              </w:rPr>
              <w:t>Course Code</w:t>
            </w:r>
            <w:r w:rsidR="002E7C77" w:rsidRPr="00EC7C8A">
              <w:rPr>
                <w:sz w:val="24"/>
              </w:rPr>
              <w:t>:</w:t>
            </w:r>
            <w:r w:rsidR="00DB3B71">
              <w:rPr>
                <w:sz w:val="24"/>
              </w:rPr>
              <w:t xml:space="preserve"> 5PCO1C3</w:t>
            </w:r>
          </w:p>
        </w:tc>
      </w:tr>
      <w:tr w:rsidR="002E7C77" w:rsidRPr="00EC7C8A">
        <w:trPr>
          <w:trHeight w:val="162"/>
        </w:trPr>
        <w:tc>
          <w:tcPr>
            <w:tcW w:w="2988" w:type="dxa"/>
            <w:tcBorders>
              <w:top w:val="single" w:sz="4" w:space="0" w:color="auto"/>
              <w:left w:val="single" w:sz="4" w:space="0" w:color="auto"/>
              <w:bottom w:val="single" w:sz="4" w:space="0" w:color="auto"/>
              <w:right w:val="single" w:sz="4" w:space="0" w:color="auto"/>
            </w:tcBorders>
          </w:tcPr>
          <w:p w:rsidR="002E7C77" w:rsidRPr="00EC7C8A" w:rsidRDefault="002E7C77" w:rsidP="00055228">
            <w:pPr>
              <w:pStyle w:val="BodyText3"/>
              <w:jc w:val="both"/>
              <w:rPr>
                <w:sz w:val="24"/>
              </w:rPr>
            </w:pPr>
            <w:r w:rsidRPr="00EC7C8A">
              <w:rPr>
                <w:sz w:val="24"/>
              </w:rPr>
              <w:t xml:space="preserve">Course Title </w:t>
            </w:r>
          </w:p>
        </w:tc>
        <w:tc>
          <w:tcPr>
            <w:tcW w:w="6120" w:type="dxa"/>
            <w:tcBorders>
              <w:top w:val="single" w:sz="4" w:space="0" w:color="auto"/>
              <w:left w:val="single" w:sz="4" w:space="0" w:color="auto"/>
              <w:bottom w:val="single" w:sz="4" w:space="0" w:color="auto"/>
              <w:right w:val="single" w:sz="4" w:space="0" w:color="auto"/>
            </w:tcBorders>
          </w:tcPr>
          <w:p w:rsidR="002E7C77" w:rsidRPr="00EC7C8A" w:rsidRDefault="002E7C77" w:rsidP="00055228">
            <w:pPr>
              <w:pStyle w:val="PlainText"/>
              <w:jc w:val="both"/>
              <w:rPr>
                <w:rFonts w:ascii="Times New Roman" w:eastAsia="Batang" w:hAnsi="Times New Roman" w:cs="Times New Roman"/>
                <w:b/>
                <w:bCs/>
                <w:sz w:val="24"/>
                <w:szCs w:val="24"/>
              </w:rPr>
            </w:pPr>
            <w:r w:rsidRPr="00EC7C8A">
              <w:rPr>
                <w:rFonts w:ascii="Times New Roman" w:eastAsia="Batang" w:hAnsi="Times New Roman" w:cs="Times New Roman"/>
                <w:b/>
                <w:bCs/>
                <w:sz w:val="24"/>
                <w:szCs w:val="24"/>
              </w:rPr>
              <w:t xml:space="preserve">PROFESSIONAL COMPETENCY DEVELOPMENT </w:t>
            </w:r>
          </w:p>
        </w:tc>
      </w:tr>
    </w:tbl>
    <w:p w:rsidR="002E7C77" w:rsidRDefault="002E7C77" w:rsidP="002E7C77">
      <w:pPr>
        <w:pStyle w:val="BodyText3"/>
        <w:jc w:val="both"/>
        <w:rPr>
          <w:sz w:val="24"/>
        </w:rPr>
      </w:pPr>
    </w:p>
    <w:p w:rsidR="00055228" w:rsidRPr="00EC7C8A" w:rsidRDefault="00055228" w:rsidP="002E7C77">
      <w:pPr>
        <w:pStyle w:val="BodyText3"/>
        <w:jc w:val="both"/>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2E7C77" w:rsidRPr="00EC7C8A">
        <w:tc>
          <w:tcPr>
            <w:tcW w:w="9464" w:type="dxa"/>
            <w:tcBorders>
              <w:top w:val="single" w:sz="4" w:space="0" w:color="auto"/>
              <w:left w:val="single" w:sz="4" w:space="0" w:color="auto"/>
              <w:bottom w:val="single" w:sz="4" w:space="0" w:color="auto"/>
              <w:right w:val="single" w:sz="4" w:space="0" w:color="auto"/>
            </w:tcBorders>
          </w:tcPr>
          <w:p w:rsidR="002E7C77" w:rsidRPr="00055228" w:rsidRDefault="002E7C77" w:rsidP="00055228">
            <w:pPr>
              <w:jc w:val="both"/>
            </w:pPr>
            <w:r w:rsidRPr="00EC7C8A">
              <w:rPr>
                <w:b/>
              </w:rPr>
              <w:t>Course Description:</w:t>
            </w:r>
            <w:r w:rsidRPr="00EC7C8A">
              <w:t xml:space="preserve"> This course is Workshop based wherein the student scholars are given an opportunity to learn, try and sharpen their professional skills that are required in an academic career like inquisitiveness in keeping abreast of the contemporary issues in business, commerce and trade, pedagogical strategies, classroom communication and use of technological aids in teaching, learning and research.</w:t>
            </w:r>
          </w:p>
        </w:tc>
      </w:tr>
    </w:tbl>
    <w:p w:rsidR="002E7C77" w:rsidRPr="00EC7C8A" w:rsidRDefault="002E7C77" w:rsidP="002E7C77">
      <w:pPr>
        <w:pStyle w:val="BodyText3"/>
        <w:jc w:val="both"/>
        <w:rPr>
          <w:sz w:val="24"/>
        </w:rPr>
      </w:pPr>
    </w:p>
    <w:p w:rsidR="00055228" w:rsidRDefault="00055228" w:rsidP="002E7C77">
      <w:pPr>
        <w:pStyle w:val="BodyText3"/>
        <w:jc w:val="both"/>
        <w:rPr>
          <w:sz w:val="24"/>
        </w:rPr>
      </w:pPr>
      <w:r>
        <w:rPr>
          <w:sz w:val="24"/>
        </w:rPr>
        <w:t>Course Objectives</w:t>
      </w:r>
    </w:p>
    <w:p w:rsidR="002E7C77" w:rsidRPr="00EC7C8A" w:rsidRDefault="002E7C77" w:rsidP="002E7C77">
      <w:pPr>
        <w:pStyle w:val="BodyText3"/>
        <w:jc w:val="both"/>
        <w:rPr>
          <w:sz w:val="24"/>
        </w:rPr>
      </w:pPr>
      <w:r w:rsidRPr="00EC7C8A">
        <w:rPr>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rFonts w:eastAsia="Calibri"/>
                <w:lang w:val="en-IN" w:eastAsia="en-IN"/>
              </w:rPr>
              <w:t xml:space="preserve"> 1. </w:t>
            </w:r>
            <w:r w:rsidRPr="00EC7C8A">
              <w:t xml:space="preserve">To build and broaden the General Awareness level of learners in the fields of </w:t>
            </w:r>
            <w:r w:rsidRPr="00EC7C8A">
              <w:tab/>
              <w:t>economy, polity, society and business.</w:t>
            </w:r>
          </w:p>
        </w:tc>
      </w:tr>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rFonts w:eastAsia="Calibri"/>
                <w:lang w:val="en-IN" w:eastAsia="en-IN"/>
              </w:rPr>
              <w:t>2.</w:t>
            </w:r>
            <w:r w:rsidRPr="00EC7C8A">
              <w:t xml:space="preserve"> To facilitate the use of electronic gadgets and Internet in improving the teaching – learning and research process.</w:t>
            </w:r>
          </w:p>
        </w:tc>
      </w:tr>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bCs/>
              </w:rPr>
              <w:t xml:space="preserve">3. </w:t>
            </w:r>
            <w:r w:rsidRPr="00EC7C8A">
              <w:t>To develop the classroom communication and presentation skills.</w:t>
            </w:r>
          </w:p>
        </w:tc>
      </w:tr>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bCs/>
              </w:rPr>
            </w:pPr>
            <w:r w:rsidRPr="00EC7C8A">
              <w:rPr>
                <w:bCs/>
              </w:rPr>
              <w:t xml:space="preserve">4. </w:t>
            </w:r>
            <w:r w:rsidRPr="00EC7C8A">
              <w:t>To enthuse the learners to try and adopt various pedagogical strategies.</w:t>
            </w:r>
            <w:r w:rsidRPr="00EC7C8A">
              <w:rPr>
                <w:bCs/>
              </w:rPr>
              <w:t xml:space="preserve"> </w:t>
            </w:r>
          </w:p>
        </w:tc>
      </w:tr>
    </w:tbl>
    <w:p w:rsidR="00055228" w:rsidRDefault="00055228" w:rsidP="002E7C77">
      <w:pPr>
        <w:pStyle w:val="BodyText3"/>
        <w:jc w:val="both"/>
        <w:rPr>
          <w:sz w:val="24"/>
        </w:rPr>
      </w:pPr>
    </w:p>
    <w:p w:rsidR="00055228" w:rsidRDefault="00055228" w:rsidP="002E7C77">
      <w:pPr>
        <w:pStyle w:val="BodyText3"/>
        <w:jc w:val="both"/>
        <w:rPr>
          <w:sz w:val="24"/>
        </w:rPr>
      </w:pPr>
      <w:r>
        <w:rPr>
          <w:sz w:val="24"/>
        </w:rPr>
        <w:t>Course Outcome</w:t>
      </w:r>
      <w:r w:rsidR="00722DC6">
        <w:rPr>
          <w:sz w:val="24"/>
        </w:rPr>
        <w:t>s</w:t>
      </w:r>
      <w:r w:rsidR="002E7C77" w:rsidRPr="00EC7C8A">
        <w:rPr>
          <w:sz w:val="24"/>
        </w:rPr>
        <w:t xml:space="preserve">:  </w:t>
      </w:r>
      <w:r w:rsidR="002E7C77" w:rsidRPr="00EC7C8A">
        <w:rPr>
          <w:b w:val="0"/>
          <w:bCs w:val="0"/>
          <w:sz w:val="24"/>
        </w:rPr>
        <w:t>The learners should be able to:</w:t>
      </w:r>
      <w:r w:rsidR="002E7C77" w:rsidRPr="00EC7C8A">
        <w:rPr>
          <w:sz w:val="24"/>
        </w:rPr>
        <w:t xml:space="preserve">       </w:t>
      </w:r>
    </w:p>
    <w:p w:rsidR="002E7C77" w:rsidRPr="00EC7C8A" w:rsidRDefault="002E7C77" w:rsidP="002E7C77">
      <w:pPr>
        <w:pStyle w:val="BodyText3"/>
        <w:jc w:val="both"/>
        <w:rPr>
          <w:b w:val="0"/>
          <w:bCs w:val="0"/>
          <w:sz w:val="24"/>
        </w:rPr>
      </w:pPr>
      <w:r w:rsidRPr="00EC7C8A">
        <w:rPr>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E7C77" w:rsidRPr="00EC7C8A">
        <w:tc>
          <w:tcPr>
            <w:tcW w:w="946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jc w:val="both"/>
            </w:pPr>
            <w:r w:rsidRPr="00EC7C8A">
              <w:t>1. Demonstrate and articulate the competency set of an effective teacher in the present context</w:t>
            </w:r>
            <w:r w:rsidR="00367116">
              <w:t>.</w:t>
            </w:r>
          </w:p>
          <w:p w:rsidR="002E7C77" w:rsidRPr="00EC7C8A" w:rsidRDefault="002E7C77" w:rsidP="002E7C77">
            <w:pPr>
              <w:jc w:val="both"/>
            </w:pPr>
            <w:r w:rsidRPr="00EC7C8A">
              <w:t>2. Enhance the professional use of Internet and electronic devices like LCD and Laptops</w:t>
            </w:r>
            <w:r w:rsidR="00367116">
              <w:t>.</w:t>
            </w:r>
          </w:p>
          <w:p w:rsidR="002E7C77" w:rsidRPr="00EC7C8A" w:rsidRDefault="002E7C77" w:rsidP="002E7C77">
            <w:pPr>
              <w:jc w:val="both"/>
            </w:pPr>
            <w:r w:rsidRPr="00EC7C8A">
              <w:t xml:space="preserve">3. Adopt effective ways of inspiring the audience to learn to learn, unlearn and </w:t>
            </w:r>
            <w:r w:rsidRPr="00EC7C8A">
              <w:tab/>
              <w:t>relearn</w:t>
            </w:r>
            <w:r w:rsidR="00367116">
              <w:t>.</w:t>
            </w:r>
            <w:r w:rsidRPr="00EC7C8A">
              <w:t xml:space="preserve"> </w:t>
            </w:r>
          </w:p>
        </w:tc>
      </w:tr>
    </w:tbl>
    <w:p w:rsidR="00055228" w:rsidRDefault="00055228" w:rsidP="002E7C77">
      <w:pPr>
        <w:jc w:val="both"/>
        <w:rPr>
          <w:b/>
        </w:rPr>
      </w:pPr>
    </w:p>
    <w:p w:rsidR="002E7C77" w:rsidRDefault="002E7C77" w:rsidP="002E7C77">
      <w:pPr>
        <w:jc w:val="both"/>
        <w:rPr>
          <w:b/>
        </w:rPr>
      </w:pPr>
      <w:r w:rsidRPr="00EC7C8A">
        <w:rPr>
          <w:b/>
        </w:rPr>
        <w:t>Assessment and Award of Marks</w:t>
      </w:r>
    </w:p>
    <w:p w:rsidR="00055228" w:rsidRPr="00EC7C8A" w:rsidRDefault="00055228" w:rsidP="002E7C77">
      <w:pPr>
        <w:jc w:val="both"/>
        <w:rPr>
          <w:b/>
        </w:rPr>
      </w:pPr>
    </w:p>
    <w:p w:rsidR="002E7C77" w:rsidRDefault="002E7C77" w:rsidP="002E7C77">
      <w:pPr>
        <w:jc w:val="both"/>
      </w:pPr>
      <w:r w:rsidRPr="00EC7C8A">
        <w:t>The Faculty in Charge of this Course will do Continuous Internal Assessment of the involvement and performance of the learners and award marks for a total of 75 marks. At the end of the semester, there will be a Viva Voce to ascertain the learning of the student scholars and the skills acquired or developed out of this exercise. The Viva Voce will carry a maximum of 25 marks. A student must secure a minimum of 30 marks in the CIA and</w:t>
      </w:r>
      <w:r w:rsidR="00055228">
        <w:t xml:space="preserve"> 10 marks in the Viva Voce and </w:t>
      </w:r>
      <w:r w:rsidRPr="00EC7C8A">
        <w:t>put together a total of 50 marks out of 100 marks to pass this workshop. Students who fail in the Viva Voce or found absent will have to appear for the Viva Voce in the ensuing semester or year as decided by the Head of the Department</w:t>
      </w:r>
      <w:r w:rsidR="00722DC6">
        <w:t xml:space="preserve"> &amp; Principal</w:t>
      </w:r>
      <w:r w:rsidRPr="00EC7C8A">
        <w:t xml:space="preserve">.  The Viva Voce will be conducted by a panel of three members comprising the Head of the Department, One External Examiner and the Faculty in Charge of the </w:t>
      </w:r>
      <w:r w:rsidR="00722DC6">
        <w:t>Course</w:t>
      </w:r>
      <w:r w:rsidRPr="00EC7C8A">
        <w:t>.</w:t>
      </w:r>
    </w:p>
    <w:p w:rsidR="006676C5" w:rsidRPr="00EC7C8A" w:rsidRDefault="006676C5" w:rsidP="002E7C77">
      <w:pPr>
        <w:jc w:val="both"/>
        <w:rPr>
          <w:b/>
        </w:rPr>
      </w:pPr>
    </w:p>
    <w:p w:rsidR="00DB3B71" w:rsidRDefault="00DB3B71">
      <w:pPr>
        <w:rPr>
          <w:b/>
        </w:rPr>
      </w:pPr>
      <w:r>
        <w:rPr>
          <w:b/>
        </w:rPr>
        <w:br w:type="page"/>
      </w:r>
    </w:p>
    <w:p w:rsidR="00055228" w:rsidRDefault="00055228" w:rsidP="002E7C77">
      <w:pPr>
        <w:pStyle w:val="PlainText"/>
        <w:jc w:val="center"/>
        <w:rPr>
          <w:rFonts w:ascii="Times New Roman" w:hAnsi="Times New Roman" w:cs="Times New Roman"/>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676C5" w:rsidRPr="00EC7C8A" w:rsidTr="006676C5">
        <w:tc>
          <w:tcPr>
            <w:tcW w:w="9288" w:type="dxa"/>
          </w:tcPr>
          <w:p w:rsidR="006676C5" w:rsidRPr="006676C5" w:rsidRDefault="00055228" w:rsidP="00055228">
            <w:pPr>
              <w:jc w:val="both"/>
              <w:rPr>
                <w:b/>
              </w:rPr>
            </w:pPr>
            <w:r>
              <w:rPr>
                <w:b/>
              </w:rPr>
              <w:br w:type="page"/>
            </w:r>
            <w:r w:rsidR="002E7C77" w:rsidRPr="00055228">
              <w:rPr>
                <w:rFonts w:eastAsia="Batang"/>
                <w:b/>
                <w:sz w:val="26"/>
                <w:szCs w:val="26"/>
              </w:rPr>
              <w:t xml:space="preserve"> </w:t>
            </w:r>
            <w:r w:rsidR="006676C5" w:rsidRPr="006676C5">
              <w:rPr>
                <w:rFonts w:eastAsia="Batang"/>
                <w:b/>
              </w:rPr>
              <w:t xml:space="preserve">SYLLABUS: </w:t>
            </w:r>
            <w:r w:rsidR="006676C5" w:rsidRPr="006676C5">
              <w:rPr>
                <w:rFonts w:eastAsia="Batang"/>
                <w:b/>
                <w:bCs/>
              </w:rPr>
              <w:t>PROFESSIONAL COMPETENCY DEVELOPMENT</w:t>
            </w:r>
          </w:p>
        </w:tc>
      </w:tr>
      <w:tr w:rsidR="006676C5" w:rsidRPr="00EC7C8A" w:rsidTr="006676C5">
        <w:tc>
          <w:tcPr>
            <w:tcW w:w="9288" w:type="dxa"/>
          </w:tcPr>
          <w:p w:rsidR="006676C5" w:rsidRPr="00EC7C8A" w:rsidRDefault="006676C5" w:rsidP="00055228">
            <w:pPr>
              <w:jc w:val="both"/>
              <w:rPr>
                <w:b/>
              </w:rPr>
            </w:pPr>
            <w:r w:rsidRPr="00EC7C8A">
              <w:rPr>
                <w:b/>
              </w:rPr>
              <w:t>U</w:t>
            </w:r>
            <w:r>
              <w:rPr>
                <w:b/>
              </w:rPr>
              <w:t>nit I</w:t>
            </w:r>
            <w:r w:rsidRPr="00EC7C8A">
              <w:rPr>
                <w:b/>
              </w:rPr>
              <w:t>: General Awareness</w:t>
            </w:r>
          </w:p>
          <w:p w:rsidR="006676C5" w:rsidRPr="00EC7C8A" w:rsidRDefault="006676C5" w:rsidP="00367116">
            <w:pPr>
              <w:jc w:val="both"/>
            </w:pPr>
            <w:r w:rsidRPr="00EC7C8A">
              <w:t xml:space="preserve">Individual and Group Presentations on Contemporary Economic, Social </w:t>
            </w:r>
            <w:r>
              <w:t>a</w:t>
            </w:r>
            <w:r w:rsidRPr="00EC7C8A">
              <w:t>nd Business Issues – Reports on Industry, Trade</w:t>
            </w:r>
            <w:r>
              <w:t>, Investment</w:t>
            </w:r>
            <w:r w:rsidRPr="00EC7C8A">
              <w:t xml:space="preserve"> and Export – Import Trends – Comparative Studies of Countries and Economies – Presentations on Recent Research Problems in the Chosen Areas </w:t>
            </w:r>
            <w:r>
              <w:t>o</w:t>
            </w:r>
            <w:r w:rsidRPr="00EC7C8A">
              <w:t>f Specialization</w:t>
            </w:r>
            <w:r>
              <w:t>.</w:t>
            </w:r>
          </w:p>
        </w:tc>
      </w:tr>
      <w:tr w:rsidR="006676C5" w:rsidRPr="00EC7C8A" w:rsidTr="006676C5">
        <w:tc>
          <w:tcPr>
            <w:tcW w:w="9288" w:type="dxa"/>
          </w:tcPr>
          <w:p w:rsidR="006676C5" w:rsidRPr="00EC7C8A" w:rsidRDefault="006676C5" w:rsidP="00055228">
            <w:pPr>
              <w:jc w:val="both"/>
              <w:rPr>
                <w:b/>
              </w:rPr>
            </w:pPr>
            <w:r w:rsidRPr="00EC7C8A">
              <w:rPr>
                <w:b/>
              </w:rPr>
              <w:t>U</w:t>
            </w:r>
            <w:r>
              <w:rPr>
                <w:b/>
              </w:rPr>
              <w:t>nit II</w:t>
            </w:r>
            <w:r w:rsidRPr="00EC7C8A">
              <w:rPr>
                <w:b/>
              </w:rPr>
              <w:t>: Internet and Computers in Teaching – Learning and Research</w:t>
            </w:r>
          </w:p>
          <w:p w:rsidR="006676C5" w:rsidRPr="00EC7C8A" w:rsidRDefault="006676C5" w:rsidP="00367116">
            <w:pPr>
              <w:jc w:val="both"/>
            </w:pPr>
            <w:r w:rsidRPr="00EC7C8A">
              <w:t>Computer Lab Sessions to Demonstrate Use of Online Journals – Sourcing o</w:t>
            </w:r>
            <w:r>
              <w:t xml:space="preserve">f Online Research Articles from </w:t>
            </w:r>
            <w:r w:rsidRPr="00EC7C8A">
              <w:t>Databases like EBSCO, Emerald Insight, PROWESS,</w:t>
            </w:r>
            <w:r>
              <w:t xml:space="preserve"> Elsevier Science Direct, etc., – </w:t>
            </w:r>
            <w:r w:rsidRPr="00EC7C8A">
              <w:t>Subscribing to Online Research Forums like Doc</w:t>
            </w:r>
            <w:r>
              <w:t xml:space="preserve">Sig, Corporate Research Forum, </w:t>
            </w:r>
            <w:r w:rsidRPr="00EC7C8A">
              <w:t xml:space="preserve">SSRN, Global Development Network (GDN), etc. – Preparing </w:t>
            </w:r>
            <w:r>
              <w:t>P</w:t>
            </w:r>
            <w:r w:rsidRPr="00EC7C8A">
              <w:t>rofessional PowerPoint Presentations</w:t>
            </w:r>
          </w:p>
        </w:tc>
      </w:tr>
      <w:tr w:rsidR="006676C5" w:rsidRPr="00EC7C8A" w:rsidTr="006676C5">
        <w:trPr>
          <w:trHeight w:val="980"/>
        </w:trPr>
        <w:tc>
          <w:tcPr>
            <w:tcW w:w="9288" w:type="dxa"/>
          </w:tcPr>
          <w:p w:rsidR="006676C5" w:rsidRPr="00EC7C8A" w:rsidRDefault="006676C5" w:rsidP="00055228">
            <w:pPr>
              <w:jc w:val="both"/>
              <w:rPr>
                <w:b/>
              </w:rPr>
            </w:pPr>
            <w:r w:rsidRPr="00EC7C8A">
              <w:rPr>
                <w:b/>
              </w:rPr>
              <w:t>U</w:t>
            </w:r>
            <w:r>
              <w:rPr>
                <w:b/>
              </w:rPr>
              <w:t>nit III</w:t>
            </w:r>
            <w:r w:rsidRPr="00EC7C8A">
              <w:rPr>
                <w:b/>
              </w:rPr>
              <w:t>: Classroom Communication</w:t>
            </w:r>
            <w:r>
              <w:rPr>
                <w:b/>
              </w:rPr>
              <w:t xml:space="preserve"> &amp; </w:t>
            </w:r>
            <w:r w:rsidRPr="00EC7C8A">
              <w:rPr>
                <w:b/>
              </w:rPr>
              <w:t xml:space="preserve"> Pedagogical Skills</w:t>
            </w:r>
          </w:p>
          <w:p w:rsidR="006676C5" w:rsidRPr="00EC7C8A" w:rsidRDefault="006676C5" w:rsidP="00575349">
            <w:pPr>
              <w:jc w:val="both"/>
            </w:pPr>
            <w:r w:rsidRPr="00EC7C8A">
              <w:t>Testing of Conceptual Clarity through Quizzing</w:t>
            </w:r>
            <w:r>
              <w:t>,</w:t>
            </w:r>
            <w:r w:rsidRPr="00EC7C8A">
              <w:t xml:space="preserve"> Mentoring and Tutoring Skills to help Slow Learners – Nuances of Written Communication in </w:t>
            </w:r>
            <w:r>
              <w:t>P</w:t>
            </w:r>
            <w:r w:rsidRPr="00EC7C8A">
              <w:t>reparing Lecture Notes, Case-let and Case Writing for Classroom Use</w:t>
            </w:r>
            <w:r w:rsidR="00DB3B71">
              <w:t xml:space="preserve"> –</w:t>
            </w:r>
            <w:r>
              <w:t xml:space="preserve"> Enhancing Active Listening and Learning of the Learners</w:t>
            </w:r>
            <w:r w:rsidR="00DB3B71">
              <w:t xml:space="preserve"> –</w:t>
            </w:r>
            <w:r w:rsidRPr="00EC7C8A">
              <w:t xml:space="preserve"> Use of Case Study Method, Sit</w:t>
            </w:r>
            <w:r>
              <w:t>uational Analysis Method and In-b</w:t>
            </w:r>
            <w:r w:rsidRPr="00EC7C8A">
              <w:t xml:space="preserve">asket Exercises in Teaching – Use of Multimedia Tools like LCD Projectors and Laptops for </w:t>
            </w:r>
            <w:r>
              <w:t>P</w:t>
            </w:r>
            <w:r w:rsidRPr="00EC7C8A">
              <w:t xml:space="preserve">resentations and Interactive Instructions – Games and Simulation </w:t>
            </w:r>
            <w:r>
              <w:t>R</w:t>
            </w:r>
            <w:r w:rsidRPr="00EC7C8A">
              <w:t xml:space="preserve">elevant </w:t>
            </w:r>
            <w:r>
              <w:t xml:space="preserve">to the Area of Specialization – </w:t>
            </w:r>
            <w:r w:rsidRPr="00EC7C8A">
              <w:t xml:space="preserve">Student Performance Measurement Methods like Grading, Relative Grading, Percentile Method and Measurement Indicators like Mean, Median and Standard Deviation of Students’ Scores in </w:t>
            </w:r>
            <w:r>
              <w:t>E</w:t>
            </w:r>
            <w:r w:rsidRPr="00EC7C8A">
              <w:t>xaminations.</w:t>
            </w:r>
          </w:p>
        </w:tc>
      </w:tr>
      <w:tr w:rsidR="006676C5" w:rsidRPr="00EC7C8A" w:rsidTr="006676C5">
        <w:tc>
          <w:tcPr>
            <w:tcW w:w="9288" w:type="dxa"/>
          </w:tcPr>
          <w:p w:rsidR="006676C5" w:rsidRPr="00EC7C8A" w:rsidRDefault="006676C5" w:rsidP="00575349">
            <w:pPr>
              <w:jc w:val="both"/>
              <w:rPr>
                <w:b/>
              </w:rPr>
            </w:pPr>
            <w:r w:rsidRPr="00EC7C8A">
              <w:rPr>
                <w:b/>
              </w:rPr>
              <w:t>U</w:t>
            </w:r>
            <w:r>
              <w:rPr>
                <w:b/>
              </w:rPr>
              <w:t>nit IV</w:t>
            </w:r>
            <w:r w:rsidRPr="00EC7C8A">
              <w:rPr>
                <w:b/>
              </w:rPr>
              <w:t>: Research Article Writing Skills</w:t>
            </w:r>
          </w:p>
          <w:p w:rsidR="006676C5" w:rsidRPr="00EC7C8A" w:rsidRDefault="006676C5" w:rsidP="00DB3B71">
            <w:pPr>
              <w:jc w:val="both"/>
            </w:pPr>
            <w:r w:rsidRPr="00EC7C8A">
              <w:t xml:space="preserve">Presentations on Review of Research Articles in Chosen Areas – Analyzing and Understanding Styles </w:t>
            </w:r>
            <w:r>
              <w:t>a</w:t>
            </w:r>
            <w:r w:rsidRPr="00EC7C8A">
              <w:t xml:space="preserve">nd Formats </w:t>
            </w:r>
            <w:r>
              <w:t>o</w:t>
            </w:r>
            <w:r w:rsidRPr="00EC7C8A">
              <w:t xml:space="preserve">f Articles </w:t>
            </w:r>
            <w:r>
              <w:t>i</w:t>
            </w:r>
            <w:r w:rsidRPr="00EC7C8A">
              <w:t>n Refereed National and Interna</w:t>
            </w:r>
            <w:r>
              <w:t>tiona</w:t>
            </w:r>
            <w:r w:rsidR="00DB3B71">
              <w:t>l Journals</w:t>
            </w:r>
            <w:r w:rsidRPr="00EC7C8A">
              <w:t>– Abstract, Keywords, Footnote</w:t>
            </w:r>
            <w:r>
              <w:t>, Endnote</w:t>
            </w:r>
            <w:r w:rsidRPr="00EC7C8A">
              <w:t xml:space="preserve"> and Citation Styles in Articles – Cross referencing </w:t>
            </w:r>
            <w:r>
              <w:t>–</w:t>
            </w:r>
            <w:r w:rsidRPr="00EC7C8A">
              <w:t xml:space="preserve"> Preparation of Articles for Magazines</w:t>
            </w:r>
            <w:r>
              <w:t>, Business News Papers</w:t>
            </w:r>
            <w:r w:rsidRPr="00EC7C8A">
              <w:t xml:space="preserve">  </w:t>
            </w:r>
            <w:r>
              <w:t>and Journals.</w:t>
            </w:r>
          </w:p>
        </w:tc>
      </w:tr>
      <w:tr w:rsidR="006676C5" w:rsidRPr="00EC7C8A" w:rsidTr="006676C5">
        <w:tc>
          <w:tcPr>
            <w:tcW w:w="9288" w:type="dxa"/>
          </w:tcPr>
          <w:p w:rsidR="006676C5" w:rsidRPr="00EC7C8A" w:rsidRDefault="006676C5" w:rsidP="00575349">
            <w:pPr>
              <w:jc w:val="both"/>
              <w:rPr>
                <w:b/>
              </w:rPr>
            </w:pPr>
            <w:r w:rsidRPr="00EC7C8A">
              <w:rPr>
                <w:b/>
              </w:rPr>
              <w:t>U</w:t>
            </w:r>
            <w:r>
              <w:rPr>
                <w:b/>
              </w:rPr>
              <w:t>nit V</w:t>
            </w:r>
            <w:r w:rsidRPr="00EC7C8A">
              <w:rPr>
                <w:b/>
              </w:rPr>
              <w:t>: Project Proposals and Research Proposals</w:t>
            </w:r>
          </w:p>
          <w:p w:rsidR="006676C5" w:rsidRPr="00EC7C8A" w:rsidRDefault="006676C5" w:rsidP="00575349">
            <w:pPr>
              <w:jc w:val="both"/>
            </w:pPr>
            <w:r w:rsidRPr="00EC7C8A">
              <w:t xml:space="preserve">Components of Project Proposals – Identifying </w:t>
            </w:r>
            <w:r>
              <w:t xml:space="preserve">foreign and Indian </w:t>
            </w:r>
            <w:r w:rsidRPr="00EC7C8A">
              <w:t>Funding Agencies</w:t>
            </w:r>
            <w:r>
              <w:t xml:space="preserve">, </w:t>
            </w:r>
            <w:r w:rsidRPr="00EC7C8A">
              <w:t>like DAAD</w:t>
            </w:r>
            <w:r>
              <w:t xml:space="preserve"> </w:t>
            </w:r>
            <w:r w:rsidRPr="00270AF4">
              <w:t>(</w:t>
            </w:r>
            <w:r w:rsidRPr="00367116">
              <w:rPr>
                <w:i/>
              </w:rPr>
              <w:t>Deutscher Akademischer Austausch Dienst</w:t>
            </w:r>
            <w:r w:rsidRPr="00270AF4">
              <w:t xml:space="preserve"> or the German Academic Exchange Service),</w:t>
            </w:r>
            <w:r w:rsidRPr="00270AF4">
              <w:rPr>
                <w:sz w:val="32"/>
              </w:rPr>
              <w:t xml:space="preserve"> </w:t>
            </w:r>
            <w:r w:rsidRPr="00EC7C8A">
              <w:t>UKIERI</w:t>
            </w:r>
            <w:r>
              <w:t xml:space="preserve"> </w:t>
            </w:r>
            <w:r w:rsidRPr="00270AF4">
              <w:t>(UK India Education and Research Initiative)</w:t>
            </w:r>
            <w:r>
              <w:t>,</w:t>
            </w:r>
            <w:r w:rsidRPr="00270AF4">
              <w:rPr>
                <w:sz w:val="32"/>
              </w:rPr>
              <w:t xml:space="preserve"> </w:t>
            </w:r>
            <w:r w:rsidRPr="00EC7C8A">
              <w:t xml:space="preserve">DST, UGC, AICTE, ICSSR etc.,) and Analyzing </w:t>
            </w:r>
            <w:r>
              <w:t>t</w:t>
            </w:r>
            <w:r w:rsidRPr="00EC7C8A">
              <w:t>he Requirements – Research Proposals: Exercises on Research Questions, Research Gaps and Outcome of Research identifi</w:t>
            </w:r>
            <w:r w:rsidR="00DB3B71">
              <w:t>cation in Chosen Research Areas</w:t>
            </w:r>
            <w:r w:rsidRPr="00EC7C8A">
              <w:t>– Presentation of Proposals</w:t>
            </w:r>
            <w:r>
              <w:t>.</w:t>
            </w:r>
          </w:p>
        </w:tc>
      </w:tr>
    </w:tbl>
    <w:p w:rsidR="00367116" w:rsidRDefault="00367116" w:rsidP="002E7C77">
      <w:pPr>
        <w:pStyle w:val="PlainText"/>
        <w:jc w:val="both"/>
        <w:rPr>
          <w:rFonts w:ascii="Times New Roman" w:eastAsia="Batang" w:hAnsi="Times New Roman" w:cs="Times New Roman"/>
          <w:b/>
          <w:sz w:val="26"/>
          <w:szCs w:val="26"/>
        </w:rPr>
      </w:pPr>
    </w:p>
    <w:p w:rsidR="002E7C77" w:rsidRDefault="006676C5" w:rsidP="002E7C77">
      <w:pPr>
        <w:pStyle w:val="PlainText"/>
        <w:jc w:val="both"/>
        <w:rPr>
          <w:rFonts w:ascii="Times New Roman" w:eastAsia="Batang" w:hAnsi="Times New Roman" w:cs="Times New Roman"/>
          <w:b/>
          <w:sz w:val="26"/>
          <w:szCs w:val="26"/>
        </w:rPr>
      </w:pPr>
      <w:r>
        <w:rPr>
          <w:rFonts w:ascii="Times New Roman" w:eastAsia="Batang" w:hAnsi="Times New Roman" w:cs="Times New Roman"/>
          <w:b/>
          <w:sz w:val="26"/>
          <w:szCs w:val="26"/>
        </w:rPr>
        <w:t xml:space="preserve">Books for </w:t>
      </w:r>
      <w:r w:rsidRPr="003E36EC">
        <w:rPr>
          <w:rFonts w:ascii="Times New Roman" w:eastAsia="Batang" w:hAnsi="Times New Roman" w:cs="Times New Roman"/>
          <w:b/>
          <w:sz w:val="26"/>
          <w:szCs w:val="26"/>
        </w:rPr>
        <w:t>R</w:t>
      </w:r>
      <w:r>
        <w:rPr>
          <w:rFonts w:ascii="Times New Roman" w:eastAsia="Batang" w:hAnsi="Times New Roman" w:cs="Times New Roman"/>
          <w:b/>
          <w:sz w:val="26"/>
          <w:szCs w:val="26"/>
        </w:rPr>
        <w:t>eference</w:t>
      </w:r>
    </w:p>
    <w:p w:rsidR="00DB3B71" w:rsidRPr="00055228" w:rsidRDefault="00DB3B71" w:rsidP="002E7C77">
      <w:pPr>
        <w:pStyle w:val="PlainText"/>
        <w:jc w:val="both"/>
        <w:rPr>
          <w:rFonts w:ascii="Times New Roman" w:eastAsia="Batang" w:hAnsi="Times New Roman" w:cs="Times New Roman"/>
          <w:b/>
          <w:sz w:val="26"/>
          <w:szCs w:val="26"/>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2"/>
        <w:gridCol w:w="4860"/>
      </w:tblGrid>
      <w:tr w:rsidR="002E7C77" w:rsidRPr="00EC7C8A">
        <w:tc>
          <w:tcPr>
            <w:tcW w:w="4462" w:type="dxa"/>
          </w:tcPr>
          <w:p w:rsidR="002E7C77" w:rsidRPr="00EC7C8A" w:rsidRDefault="002E7C77" w:rsidP="002E7C77">
            <w:pPr>
              <w:pStyle w:val="PlainText"/>
              <w:jc w:val="both"/>
              <w:rPr>
                <w:rFonts w:ascii="Times New Roman" w:hAnsi="Times New Roman" w:cs="Times New Roman"/>
                <w:sz w:val="24"/>
                <w:szCs w:val="24"/>
              </w:rPr>
            </w:pPr>
            <w:r w:rsidRPr="00EC7C8A">
              <w:rPr>
                <w:rFonts w:ascii="Times New Roman" w:hAnsi="Times New Roman" w:cs="Times New Roman"/>
                <w:sz w:val="24"/>
                <w:szCs w:val="24"/>
              </w:rPr>
              <w:t>Communication for the Classroom Teacher</w:t>
            </w:r>
          </w:p>
        </w:tc>
        <w:tc>
          <w:tcPr>
            <w:tcW w:w="4860" w:type="dxa"/>
          </w:tcPr>
          <w:p w:rsidR="002E7C77" w:rsidRPr="00EC7C8A" w:rsidRDefault="008841CE" w:rsidP="002E7C77">
            <w:pPr>
              <w:pStyle w:val="PlainText"/>
              <w:jc w:val="both"/>
              <w:rPr>
                <w:rFonts w:ascii="Times New Roman" w:hAnsi="Times New Roman" w:cs="Times New Roman"/>
                <w:sz w:val="24"/>
                <w:szCs w:val="24"/>
              </w:rPr>
            </w:pPr>
            <w:hyperlink r:id="rId9" w:history="1">
              <w:r w:rsidR="002E7C77" w:rsidRPr="00EC7C8A">
                <w:rPr>
                  <w:rFonts w:ascii="Times New Roman" w:hAnsi="Times New Roman" w:cs="Times New Roman"/>
                  <w:sz w:val="24"/>
                  <w:szCs w:val="24"/>
                </w:rPr>
                <w:t>Cooper, Pamela J</w:t>
              </w:r>
            </w:hyperlink>
            <w:r w:rsidR="002E7C77" w:rsidRPr="00EC7C8A">
              <w:rPr>
                <w:rFonts w:ascii="Times New Roman" w:hAnsi="Times New Roman" w:cs="Times New Roman"/>
                <w:sz w:val="24"/>
                <w:szCs w:val="24"/>
              </w:rPr>
              <w:t>, Simonds, Cheri</w:t>
            </w:r>
          </w:p>
        </w:tc>
      </w:tr>
      <w:tr w:rsidR="002E7C77" w:rsidRPr="00EC7C8A">
        <w:tc>
          <w:tcPr>
            <w:tcW w:w="4462" w:type="dxa"/>
          </w:tcPr>
          <w:p w:rsidR="002E7C77" w:rsidRPr="00EC7C8A" w:rsidRDefault="002E7C77" w:rsidP="002E7C77">
            <w:pPr>
              <w:pStyle w:val="PlainText"/>
              <w:jc w:val="both"/>
              <w:rPr>
                <w:rFonts w:ascii="Times New Roman" w:hAnsi="Times New Roman" w:cs="Times New Roman"/>
                <w:sz w:val="24"/>
                <w:szCs w:val="24"/>
              </w:rPr>
            </w:pPr>
            <w:r w:rsidRPr="00EC7C8A">
              <w:rPr>
                <w:rFonts w:ascii="Times New Roman" w:hAnsi="Times New Roman" w:cs="Times New Roman"/>
                <w:sz w:val="24"/>
                <w:szCs w:val="24"/>
              </w:rPr>
              <w:t>Teaching  with the Internet: Lessons from the Classroom,</w:t>
            </w:r>
          </w:p>
        </w:tc>
        <w:tc>
          <w:tcPr>
            <w:tcW w:w="4860" w:type="dxa"/>
          </w:tcPr>
          <w:p w:rsidR="002E7C77" w:rsidRPr="00EC7C8A" w:rsidRDefault="008841CE" w:rsidP="002E7C77">
            <w:pPr>
              <w:pStyle w:val="PlainText"/>
              <w:jc w:val="both"/>
              <w:rPr>
                <w:rFonts w:ascii="Times New Roman" w:hAnsi="Times New Roman" w:cs="Times New Roman"/>
                <w:sz w:val="24"/>
                <w:szCs w:val="24"/>
              </w:rPr>
            </w:pPr>
            <w:hyperlink r:id="rId10" w:history="1">
              <w:r w:rsidR="002E7C77" w:rsidRPr="00EC7C8A">
                <w:rPr>
                  <w:rFonts w:ascii="Times New Roman" w:hAnsi="Times New Roman" w:cs="Times New Roman"/>
                  <w:sz w:val="24"/>
                  <w:szCs w:val="24"/>
                </w:rPr>
                <w:t>Deborah Diadiun Leu</w:t>
              </w:r>
            </w:hyperlink>
            <w:r w:rsidR="002E7C77" w:rsidRPr="00EC7C8A">
              <w:rPr>
                <w:rFonts w:ascii="Times New Roman" w:hAnsi="Times New Roman" w:cs="Times New Roman"/>
                <w:sz w:val="24"/>
                <w:szCs w:val="24"/>
              </w:rPr>
              <w:t xml:space="preserve">, </w:t>
            </w:r>
            <w:hyperlink r:id="rId11" w:history="1">
              <w:r w:rsidR="002E7C77" w:rsidRPr="00EC7C8A">
                <w:rPr>
                  <w:rFonts w:ascii="Times New Roman" w:hAnsi="Times New Roman" w:cs="Times New Roman"/>
                  <w:sz w:val="24"/>
                  <w:szCs w:val="24"/>
                </w:rPr>
                <w:t>Deborah Diadium Leu</w:t>
              </w:r>
            </w:hyperlink>
            <w:r w:rsidR="002E7C77" w:rsidRPr="00EC7C8A">
              <w:rPr>
                <w:rFonts w:ascii="Times New Roman" w:hAnsi="Times New Roman" w:cs="Times New Roman"/>
                <w:sz w:val="24"/>
                <w:szCs w:val="24"/>
              </w:rPr>
              <w:t xml:space="preserve">, </w:t>
            </w:r>
            <w:hyperlink r:id="rId12" w:history="1">
              <w:r w:rsidR="002E7C77" w:rsidRPr="00EC7C8A">
                <w:rPr>
                  <w:rFonts w:ascii="Times New Roman" w:hAnsi="Times New Roman" w:cs="Times New Roman"/>
                  <w:sz w:val="24"/>
                  <w:szCs w:val="24"/>
                </w:rPr>
                <w:t>Donald J. Leu</w:t>
              </w:r>
            </w:hyperlink>
            <w:r w:rsidR="002E7C77" w:rsidRPr="00EC7C8A">
              <w:rPr>
                <w:rFonts w:ascii="Times New Roman" w:hAnsi="Times New Roman" w:cs="Times New Roman"/>
                <w:sz w:val="24"/>
                <w:szCs w:val="24"/>
              </w:rPr>
              <w:t xml:space="preserve">, </w:t>
            </w:r>
            <w:hyperlink r:id="rId13" w:history="1">
              <w:r w:rsidR="002E7C77" w:rsidRPr="00EC7C8A">
                <w:rPr>
                  <w:rFonts w:ascii="Times New Roman" w:hAnsi="Times New Roman" w:cs="Times New Roman"/>
                  <w:sz w:val="24"/>
                  <w:szCs w:val="24"/>
                </w:rPr>
                <w:t>Katherine R. Leu</w:t>
              </w:r>
            </w:hyperlink>
          </w:p>
        </w:tc>
      </w:tr>
      <w:tr w:rsidR="002E7C77" w:rsidRPr="00EC7C8A">
        <w:tc>
          <w:tcPr>
            <w:tcW w:w="4462" w:type="dxa"/>
          </w:tcPr>
          <w:p w:rsidR="002E7C77" w:rsidRPr="00EC7C8A" w:rsidRDefault="002E7C77" w:rsidP="002E7C77">
            <w:pPr>
              <w:pStyle w:val="PlainText"/>
              <w:jc w:val="both"/>
              <w:rPr>
                <w:rFonts w:ascii="Times New Roman" w:hAnsi="Times New Roman" w:cs="Times New Roman"/>
                <w:sz w:val="24"/>
                <w:szCs w:val="24"/>
              </w:rPr>
            </w:pPr>
            <w:r w:rsidRPr="00EC7C8A">
              <w:rPr>
                <w:rFonts w:ascii="Times New Roman" w:eastAsia="Batang" w:hAnsi="Times New Roman" w:cs="Times New Roman"/>
                <w:sz w:val="24"/>
                <w:szCs w:val="24"/>
              </w:rPr>
              <w:t xml:space="preserve">Class Room Communication and Instructional Processes,  </w:t>
            </w:r>
          </w:p>
        </w:tc>
        <w:tc>
          <w:tcPr>
            <w:tcW w:w="4860" w:type="dxa"/>
          </w:tcPr>
          <w:p w:rsidR="002E7C77" w:rsidRPr="00EC7C8A" w:rsidRDefault="002E7C77" w:rsidP="002E7C77">
            <w:pPr>
              <w:pStyle w:val="PlainText"/>
              <w:jc w:val="both"/>
              <w:rPr>
                <w:rFonts w:ascii="Times New Roman" w:hAnsi="Times New Roman" w:cs="Times New Roman"/>
                <w:sz w:val="24"/>
                <w:szCs w:val="24"/>
              </w:rPr>
            </w:pPr>
            <w:r w:rsidRPr="00EC7C8A">
              <w:rPr>
                <w:rFonts w:ascii="Times New Roman" w:eastAsia="Batang" w:hAnsi="Times New Roman" w:cs="Times New Roman"/>
                <w:sz w:val="24"/>
                <w:szCs w:val="24"/>
              </w:rPr>
              <w:t>Barbara Mae. Raymond W. Preiss Gayle</w:t>
            </w:r>
          </w:p>
        </w:tc>
      </w:tr>
      <w:tr w:rsidR="002E7C77" w:rsidRPr="00EC7C8A">
        <w:tc>
          <w:tcPr>
            <w:tcW w:w="4462" w:type="dxa"/>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hAnsi="Times New Roman" w:cs="Times New Roman"/>
                <w:bCs/>
                <w:color w:val="000000"/>
                <w:sz w:val="24"/>
                <w:szCs w:val="24"/>
              </w:rPr>
              <w:t>The Indian CEO: A Portrait of Excellence</w:t>
            </w:r>
          </w:p>
        </w:tc>
        <w:tc>
          <w:tcPr>
            <w:tcW w:w="4860" w:type="dxa"/>
          </w:tcPr>
          <w:p w:rsidR="002E7C77" w:rsidRPr="00EC7C8A" w:rsidRDefault="002E7C77" w:rsidP="002E7C77">
            <w:pPr>
              <w:pStyle w:val="PlainText"/>
              <w:jc w:val="both"/>
              <w:rPr>
                <w:rFonts w:ascii="Times New Roman" w:eastAsia="Batang" w:hAnsi="Times New Roman" w:cs="Times New Roman"/>
                <w:sz w:val="24"/>
                <w:szCs w:val="24"/>
              </w:rPr>
            </w:pPr>
            <w:r w:rsidRPr="00EC7C8A">
              <w:rPr>
                <w:rFonts w:ascii="Times New Roman" w:eastAsia="Batang" w:hAnsi="Times New Roman" w:cs="Times New Roman"/>
                <w:sz w:val="24"/>
                <w:szCs w:val="24"/>
              </w:rPr>
              <w:t>Spencer, Rajah, Narayan, Mohan and Lahiri</w:t>
            </w:r>
          </w:p>
        </w:tc>
      </w:tr>
    </w:tbl>
    <w:p w:rsidR="00DB3B71" w:rsidRDefault="00DB3B71" w:rsidP="00055228">
      <w:pPr>
        <w:jc w:val="center"/>
        <w:rPr>
          <w:iCs/>
        </w:rPr>
      </w:pPr>
    </w:p>
    <w:p w:rsidR="00DB3B71" w:rsidRDefault="00DB3B71" w:rsidP="00055228">
      <w:pPr>
        <w:jc w:val="center"/>
        <w:rPr>
          <w:iCs/>
        </w:rPr>
      </w:pPr>
    </w:p>
    <w:p w:rsidR="00055228" w:rsidRPr="003F10AB" w:rsidRDefault="00055228" w:rsidP="00055228">
      <w:pPr>
        <w:jc w:val="center"/>
      </w:pPr>
      <w:r w:rsidRPr="003F10AB">
        <w:rPr>
          <w:iCs/>
        </w:rPr>
        <w:t>♣♣♣♣♣♣♣♣♣♣</w:t>
      </w:r>
    </w:p>
    <w:p w:rsidR="002E7C77" w:rsidRPr="00055228" w:rsidRDefault="00055228" w:rsidP="002E7C77">
      <w:pPr>
        <w:jc w:val="center"/>
        <w:rPr>
          <w:b/>
          <w:bCs/>
          <w:sz w:val="28"/>
          <w:szCs w:val="28"/>
        </w:rPr>
      </w:pPr>
      <w:r>
        <w:rPr>
          <w:rFonts w:eastAsia="Batang"/>
          <w:b/>
        </w:rPr>
        <w:br w:type="page"/>
      </w:r>
      <w:r w:rsidR="002E7C77" w:rsidRPr="00055228">
        <w:rPr>
          <w:rFonts w:eastAsia="Batang"/>
          <w:b/>
          <w:sz w:val="28"/>
          <w:szCs w:val="28"/>
        </w:rPr>
        <w:lastRenderedPageBreak/>
        <w:t xml:space="preserve">Part I </w:t>
      </w:r>
      <w:r w:rsidRPr="00055228">
        <w:rPr>
          <w:rFonts w:eastAsia="Batang"/>
          <w:b/>
          <w:sz w:val="28"/>
          <w:szCs w:val="28"/>
        </w:rPr>
        <w:t>–</w:t>
      </w:r>
      <w:r w:rsidR="002E7C77" w:rsidRPr="00055228">
        <w:rPr>
          <w:rFonts w:eastAsia="Batang"/>
          <w:b/>
          <w:sz w:val="28"/>
          <w:szCs w:val="28"/>
        </w:rPr>
        <w:t xml:space="preserve"> Paper IV – 6 Credits</w:t>
      </w:r>
    </w:p>
    <w:p w:rsidR="002E7C77" w:rsidRDefault="002E7C77" w:rsidP="002E7C77">
      <w:pPr>
        <w:pStyle w:val="PlainText"/>
        <w:jc w:val="center"/>
        <w:rPr>
          <w:rFonts w:ascii="Times New Roman" w:hAnsi="Times New Roman" w:cs="Times New Roman"/>
          <w:b/>
          <w:sz w:val="24"/>
          <w:szCs w:val="24"/>
        </w:rPr>
      </w:pPr>
      <w:r w:rsidRPr="00055228">
        <w:rPr>
          <w:rFonts w:ascii="Times New Roman" w:eastAsia="Batang" w:hAnsi="Times New Roman" w:cs="Times New Roman"/>
          <w:b/>
          <w:bCs/>
          <w:sz w:val="28"/>
          <w:szCs w:val="28"/>
        </w:rPr>
        <w:t xml:space="preserve">Part I </w:t>
      </w:r>
      <w:r w:rsidR="00055228" w:rsidRPr="00055228">
        <w:rPr>
          <w:rFonts w:ascii="Times New Roman" w:eastAsia="Batang" w:hAnsi="Times New Roman" w:cs="Times New Roman"/>
          <w:b/>
          <w:bCs/>
          <w:sz w:val="28"/>
          <w:szCs w:val="28"/>
        </w:rPr>
        <w:t>–</w:t>
      </w:r>
      <w:r w:rsidRPr="00055228">
        <w:rPr>
          <w:rFonts w:ascii="Times New Roman" w:eastAsia="Batang" w:hAnsi="Times New Roman" w:cs="Times New Roman"/>
          <w:b/>
          <w:bCs/>
          <w:sz w:val="28"/>
          <w:szCs w:val="28"/>
        </w:rPr>
        <w:t xml:space="preserve"> Paper IV</w:t>
      </w:r>
      <w:r w:rsidR="00055228" w:rsidRPr="00055228">
        <w:rPr>
          <w:rFonts w:ascii="Times New Roman" w:eastAsia="Batang" w:hAnsi="Times New Roman" w:cs="Times New Roman"/>
          <w:b/>
          <w:bCs/>
          <w:sz w:val="28"/>
          <w:szCs w:val="28"/>
        </w:rPr>
        <w:t xml:space="preserve"> –</w:t>
      </w:r>
      <w:r w:rsidRPr="00055228">
        <w:rPr>
          <w:rFonts w:ascii="Times New Roman" w:eastAsia="Batang" w:hAnsi="Times New Roman" w:cs="Times New Roman"/>
          <w:b/>
          <w:bCs/>
          <w:sz w:val="28"/>
          <w:szCs w:val="28"/>
        </w:rPr>
        <w:t xml:space="preserve"> </w:t>
      </w:r>
      <w:r w:rsidRPr="00055228">
        <w:rPr>
          <w:rFonts w:ascii="Times New Roman" w:hAnsi="Times New Roman" w:cs="Times New Roman"/>
          <w:b/>
          <w:sz w:val="28"/>
          <w:szCs w:val="28"/>
        </w:rPr>
        <w:t>RESEARCH FOR BUSINESS DECISIONS</w:t>
      </w:r>
      <w:r w:rsidRPr="00055228">
        <w:rPr>
          <w:rFonts w:ascii="Times New Roman" w:hAnsi="Times New Roman" w:cs="Times New Roman"/>
          <w:sz w:val="28"/>
          <w:szCs w:val="28"/>
        </w:rPr>
        <w:t xml:space="preserve"> </w:t>
      </w:r>
      <w:r w:rsidRPr="00055228">
        <w:rPr>
          <w:rFonts w:ascii="Times New Roman" w:hAnsi="Times New Roman" w:cs="Times New Roman"/>
          <w:b/>
          <w:sz w:val="28"/>
          <w:szCs w:val="28"/>
        </w:rPr>
        <w:t>(6 Credits)</w:t>
      </w:r>
    </w:p>
    <w:p w:rsidR="00055228" w:rsidRDefault="00055228" w:rsidP="002E7C77">
      <w:pPr>
        <w:pStyle w:val="PlainText"/>
        <w:jc w:val="center"/>
        <w:rPr>
          <w:rFonts w:ascii="Times New Roman" w:eastAsia="Batang" w:hAnsi="Times New Roman" w:cs="Times New Roman"/>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8"/>
        <w:gridCol w:w="5742"/>
      </w:tblGrid>
      <w:tr w:rsidR="002E7C77" w:rsidRPr="00EC7C8A">
        <w:trPr>
          <w:trHeight w:val="332"/>
        </w:trPr>
        <w:tc>
          <w:tcPr>
            <w:tcW w:w="3438" w:type="dxa"/>
            <w:tcBorders>
              <w:top w:val="single" w:sz="4" w:space="0" w:color="auto"/>
              <w:left w:val="single" w:sz="4" w:space="0" w:color="auto"/>
              <w:bottom w:val="single" w:sz="4" w:space="0" w:color="auto"/>
              <w:right w:val="single" w:sz="4" w:space="0" w:color="auto"/>
            </w:tcBorders>
          </w:tcPr>
          <w:p w:rsidR="002E7C77" w:rsidRPr="00EC7C8A" w:rsidRDefault="00055228" w:rsidP="000661F5">
            <w:pPr>
              <w:pStyle w:val="BodyText3"/>
              <w:jc w:val="both"/>
              <w:rPr>
                <w:sz w:val="24"/>
              </w:rPr>
            </w:pPr>
            <w:r>
              <w:rPr>
                <w:sz w:val="24"/>
              </w:rPr>
              <w:t xml:space="preserve">Semester: </w:t>
            </w:r>
            <w:r w:rsidR="000661F5">
              <w:rPr>
                <w:sz w:val="24"/>
              </w:rPr>
              <w:t>EVEN</w:t>
            </w:r>
            <w:r w:rsidR="002E7C77" w:rsidRPr="00EC7C8A">
              <w:rPr>
                <w:sz w:val="24"/>
              </w:rPr>
              <w:t xml:space="preserve"> Semester </w:t>
            </w:r>
          </w:p>
        </w:tc>
        <w:tc>
          <w:tcPr>
            <w:tcW w:w="5742" w:type="dxa"/>
            <w:tcBorders>
              <w:top w:val="single" w:sz="4" w:space="0" w:color="auto"/>
              <w:left w:val="single" w:sz="4" w:space="0" w:color="auto"/>
              <w:bottom w:val="single" w:sz="4" w:space="0" w:color="auto"/>
              <w:right w:val="single" w:sz="4" w:space="0" w:color="auto"/>
            </w:tcBorders>
          </w:tcPr>
          <w:p w:rsidR="002E7C77" w:rsidRPr="00EC7C8A" w:rsidRDefault="00055228" w:rsidP="002E7C77">
            <w:pPr>
              <w:pStyle w:val="BodyText3"/>
              <w:jc w:val="both"/>
              <w:rPr>
                <w:sz w:val="24"/>
              </w:rPr>
            </w:pPr>
            <w:r>
              <w:rPr>
                <w:sz w:val="24"/>
              </w:rPr>
              <w:t>Course Code</w:t>
            </w:r>
            <w:r w:rsidR="002E7C77" w:rsidRPr="00EC7C8A">
              <w:rPr>
                <w:sz w:val="24"/>
              </w:rPr>
              <w:t xml:space="preserve">: </w:t>
            </w:r>
            <w:r w:rsidR="000661F5">
              <w:rPr>
                <w:sz w:val="24"/>
              </w:rPr>
              <w:t>5PCO2C1</w:t>
            </w:r>
          </w:p>
        </w:tc>
      </w:tr>
      <w:tr w:rsidR="002E7C77" w:rsidRPr="00EC7C8A">
        <w:trPr>
          <w:trHeight w:val="164"/>
        </w:trPr>
        <w:tc>
          <w:tcPr>
            <w:tcW w:w="3438"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BodyText3"/>
              <w:jc w:val="both"/>
              <w:rPr>
                <w:sz w:val="24"/>
              </w:rPr>
            </w:pPr>
            <w:r w:rsidRPr="00EC7C8A">
              <w:rPr>
                <w:sz w:val="24"/>
              </w:rPr>
              <w:t xml:space="preserve">Course Title </w:t>
            </w:r>
          </w:p>
        </w:tc>
        <w:tc>
          <w:tcPr>
            <w:tcW w:w="5742" w:type="dxa"/>
            <w:tcBorders>
              <w:top w:val="single" w:sz="4" w:space="0" w:color="auto"/>
              <w:left w:val="single" w:sz="4" w:space="0" w:color="auto"/>
              <w:bottom w:val="single" w:sz="4" w:space="0" w:color="auto"/>
              <w:right w:val="single" w:sz="4" w:space="0" w:color="auto"/>
            </w:tcBorders>
          </w:tcPr>
          <w:p w:rsidR="002E7C77" w:rsidRPr="00055228" w:rsidRDefault="002E7C77" w:rsidP="002E7C77">
            <w:pPr>
              <w:pStyle w:val="BodyText3"/>
              <w:jc w:val="both"/>
              <w:rPr>
                <w:bCs w:val="0"/>
                <w:sz w:val="24"/>
              </w:rPr>
            </w:pPr>
            <w:r w:rsidRPr="00055228">
              <w:rPr>
                <w:bCs w:val="0"/>
                <w:sz w:val="24"/>
              </w:rPr>
              <w:t xml:space="preserve">RESEARCH FOR BUSINESS DECISIONS  </w:t>
            </w:r>
          </w:p>
        </w:tc>
      </w:tr>
    </w:tbl>
    <w:p w:rsidR="002E7C77" w:rsidRDefault="002E7C77" w:rsidP="002E7C77">
      <w:pPr>
        <w:pStyle w:val="BodyText3"/>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2E7C77" w:rsidRPr="00EC7C8A">
        <w:tc>
          <w:tcPr>
            <w:tcW w:w="9180" w:type="dxa"/>
          </w:tcPr>
          <w:p w:rsidR="002E7C77" w:rsidRPr="00EC7C8A" w:rsidRDefault="002E7C77" w:rsidP="002E7C77">
            <w:pPr>
              <w:pStyle w:val="BodyText3"/>
              <w:jc w:val="both"/>
              <w:rPr>
                <w:sz w:val="24"/>
              </w:rPr>
            </w:pPr>
            <w:r w:rsidRPr="00EC7C8A">
              <w:rPr>
                <w:sz w:val="24"/>
              </w:rPr>
              <w:t xml:space="preserve">Course Description: </w:t>
            </w:r>
            <w:r w:rsidRPr="00EC7C8A">
              <w:rPr>
                <w:b w:val="0"/>
                <w:sz w:val="24"/>
              </w:rPr>
              <w:t>The course is to train the learners in choosing research problems in business arena and execute the same professionally. The course content is both functional and strategic. An overview of important research problems in functional and strategic business decision domains is presented.</w:t>
            </w:r>
          </w:p>
        </w:tc>
      </w:tr>
    </w:tbl>
    <w:p w:rsidR="00055228" w:rsidRDefault="00055228" w:rsidP="002E7C77">
      <w:pPr>
        <w:pStyle w:val="BodyText3"/>
        <w:jc w:val="both"/>
        <w:rPr>
          <w:sz w:val="24"/>
        </w:rPr>
      </w:pPr>
    </w:p>
    <w:p w:rsidR="002E7C77" w:rsidRPr="00EC7C8A" w:rsidRDefault="002E7C77" w:rsidP="002E7C77">
      <w:pPr>
        <w:pStyle w:val="BodyText3"/>
        <w:jc w:val="both"/>
        <w:rPr>
          <w:sz w:val="24"/>
        </w:rPr>
      </w:pPr>
      <w:r w:rsidRPr="00EC7C8A">
        <w:rPr>
          <w:sz w:val="24"/>
        </w:rPr>
        <w:t xml:space="preserve">Course Objectives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E7C77" w:rsidRPr="00EC7C8A">
        <w:tc>
          <w:tcPr>
            <w:tcW w:w="9180" w:type="dxa"/>
            <w:tcBorders>
              <w:top w:val="single" w:sz="4" w:space="0" w:color="auto"/>
              <w:left w:val="single" w:sz="4" w:space="0" w:color="auto"/>
              <w:bottom w:val="single" w:sz="4" w:space="0" w:color="auto"/>
              <w:right w:val="single" w:sz="4" w:space="0" w:color="auto"/>
            </w:tcBorders>
          </w:tcPr>
          <w:p w:rsidR="002E7C77" w:rsidRPr="00EC7C8A" w:rsidRDefault="002E7C77" w:rsidP="00E966E6">
            <w:pPr>
              <w:autoSpaceDE w:val="0"/>
              <w:autoSpaceDN w:val="0"/>
              <w:adjustRightInd w:val="0"/>
              <w:jc w:val="both"/>
              <w:rPr>
                <w:rFonts w:eastAsia="Calibri"/>
                <w:lang w:val="en-IN" w:eastAsia="en-IN"/>
              </w:rPr>
            </w:pPr>
            <w:r w:rsidRPr="00EC7C8A">
              <w:rPr>
                <w:rFonts w:eastAsia="Calibri"/>
                <w:lang w:val="en-IN" w:eastAsia="en-IN"/>
              </w:rPr>
              <w:t xml:space="preserve">1.  To understand the scope for research in functional and strategic areas of businesses. </w:t>
            </w:r>
          </w:p>
        </w:tc>
      </w:tr>
      <w:tr w:rsidR="002E7C77" w:rsidRPr="00EC7C8A">
        <w:tc>
          <w:tcPr>
            <w:tcW w:w="9180" w:type="dxa"/>
            <w:tcBorders>
              <w:top w:val="single" w:sz="4" w:space="0" w:color="auto"/>
              <w:left w:val="single" w:sz="4" w:space="0" w:color="auto"/>
              <w:bottom w:val="single" w:sz="4" w:space="0" w:color="auto"/>
              <w:right w:val="single" w:sz="4" w:space="0" w:color="auto"/>
            </w:tcBorders>
          </w:tcPr>
          <w:p w:rsidR="002E7C77" w:rsidRPr="00EC7C8A" w:rsidRDefault="002E7C77" w:rsidP="00494ECA">
            <w:pPr>
              <w:autoSpaceDE w:val="0"/>
              <w:autoSpaceDN w:val="0"/>
              <w:adjustRightInd w:val="0"/>
              <w:jc w:val="both"/>
              <w:rPr>
                <w:rFonts w:eastAsia="Calibri"/>
                <w:lang w:val="en-IN" w:eastAsia="en-IN"/>
              </w:rPr>
            </w:pPr>
            <w:r w:rsidRPr="00EC7C8A">
              <w:rPr>
                <w:rFonts w:eastAsia="Calibri"/>
                <w:lang w:val="en-IN" w:eastAsia="en-IN"/>
              </w:rPr>
              <w:t xml:space="preserve">2. </w:t>
            </w:r>
            <w:r w:rsidR="00494ECA" w:rsidRPr="00EC7C8A">
              <w:rPr>
                <w:rFonts w:eastAsia="Calibri"/>
                <w:lang w:val="en-IN" w:eastAsia="en-IN"/>
              </w:rPr>
              <w:t xml:space="preserve">To </w:t>
            </w:r>
            <w:r w:rsidR="00494ECA">
              <w:rPr>
                <w:rFonts w:eastAsia="Calibri"/>
                <w:lang w:val="en-IN" w:eastAsia="en-IN"/>
              </w:rPr>
              <w:t>expand the horizon of knowledge of research students</w:t>
            </w:r>
            <w:r w:rsidR="00494ECA" w:rsidRPr="00EC7C8A">
              <w:rPr>
                <w:rFonts w:eastAsia="Calibri"/>
                <w:lang w:val="en-IN" w:eastAsia="en-IN"/>
              </w:rPr>
              <w:t xml:space="preserve"> in </w:t>
            </w:r>
            <w:r w:rsidR="00494ECA">
              <w:rPr>
                <w:rFonts w:eastAsia="Calibri"/>
                <w:lang w:val="en-IN" w:eastAsia="en-IN"/>
              </w:rPr>
              <w:t>upcom</w:t>
            </w:r>
            <w:r w:rsidR="00494ECA" w:rsidRPr="00EC7C8A">
              <w:rPr>
                <w:rFonts w:eastAsia="Calibri"/>
                <w:lang w:val="en-IN" w:eastAsia="en-IN"/>
              </w:rPr>
              <w:t xml:space="preserve">ing research problems and </w:t>
            </w:r>
            <w:r w:rsidR="00494ECA">
              <w:rPr>
                <w:rFonts w:eastAsia="Calibri"/>
                <w:lang w:val="en-IN" w:eastAsia="en-IN"/>
              </w:rPr>
              <w:t>new thrust areas of research in the contemporary world in</w:t>
            </w:r>
            <w:r w:rsidR="00494ECA" w:rsidRPr="00EC7C8A">
              <w:rPr>
                <w:rFonts w:eastAsia="Calibri"/>
                <w:lang w:val="en-IN" w:eastAsia="en-IN"/>
              </w:rPr>
              <w:t xml:space="preserve"> various </w:t>
            </w:r>
            <w:r w:rsidR="00494ECA">
              <w:rPr>
                <w:rFonts w:eastAsia="Calibri"/>
                <w:lang w:val="en-IN" w:eastAsia="en-IN"/>
              </w:rPr>
              <w:t>aspects</w:t>
            </w:r>
            <w:r w:rsidR="00494ECA" w:rsidRPr="00EC7C8A">
              <w:rPr>
                <w:rFonts w:eastAsia="Calibri"/>
                <w:lang w:val="en-IN" w:eastAsia="en-IN"/>
              </w:rPr>
              <w:t xml:space="preserve"> of business</w:t>
            </w:r>
            <w:r w:rsidR="00494ECA">
              <w:rPr>
                <w:rFonts w:eastAsia="Calibri"/>
                <w:lang w:val="en-IN" w:eastAsia="en-IN"/>
              </w:rPr>
              <w:t xml:space="preserve"> and business management.</w:t>
            </w:r>
          </w:p>
        </w:tc>
      </w:tr>
      <w:tr w:rsidR="002E7C77" w:rsidRPr="00EC7C8A">
        <w:tc>
          <w:tcPr>
            <w:tcW w:w="918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autoSpaceDE w:val="0"/>
              <w:autoSpaceDN w:val="0"/>
              <w:adjustRightInd w:val="0"/>
              <w:jc w:val="both"/>
              <w:rPr>
                <w:rFonts w:eastAsia="Calibri"/>
                <w:lang w:val="en-IN" w:eastAsia="en-IN"/>
              </w:rPr>
            </w:pPr>
            <w:r w:rsidRPr="00EC7C8A">
              <w:rPr>
                <w:rFonts w:eastAsia="Calibri"/>
                <w:lang w:val="en-IN" w:eastAsia="en-IN"/>
              </w:rPr>
              <w:t xml:space="preserve">3. </w:t>
            </w:r>
            <w:r w:rsidR="00494ECA" w:rsidRPr="00EC7C8A">
              <w:rPr>
                <w:rFonts w:eastAsia="Calibri"/>
                <w:lang w:val="en-IN" w:eastAsia="en-IN"/>
              </w:rPr>
              <w:t>To familiarise learners in formulating research problems and carrying out the research projects in various areas of business</w:t>
            </w:r>
            <w:r w:rsidR="00E966E6">
              <w:rPr>
                <w:rFonts w:eastAsia="Calibri"/>
                <w:lang w:val="en-IN" w:eastAsia="en-IN"/>
              </w:rPr>
              <w:t>.</w:t>
            </w:r>
          </w:p>
        </w:tc>
      </w:tr>
    </w:tbl>
    <w:p w:rsidR="00055228" w:rsidRDefault="00055228" w:rsidP="002E7C77">
      <w:pPr>
        <w:pStyle w:val="BodyText3"/>
        <w:jc w:val="both"/>
        <w:rPr>
          <w:sz w:val="24"/>
        </w:rPr>
      </w:pPr>
    </w:p>
    <w:p w:rsidR="002E7C77" w:rsidRPr="00494ECA" w:rsidRDefault="00055228" w:rsidP="002E7C77">
      <w:pPr>
        <w:pStyle w:val="BodyText3"/>
        <w:jc w:val="both"/>
        <w:rPr>
          <w:sz w:val="24"/>
        </w:rPr>
      </w:pPr>
      <w:r>
        <w:rPr>
          <w:sz w:val="24"/>
        </w:rPr>
        <w:t>Course Outcome</w:t>
      </w:r>
      <w:r w:rsidR="00494ECA">
        <w:rPr>
          <w:sz w:val="24"/>
        </w:rPr>
        <w:t>s</w:t>
      </w:r>
      <w:r w:rsidR="002E7C77" w:rsidRPr="00EC7C8A">
        <w:rPr>
          <w:sz w:val="24"/>
        </w:rPr>
        <w:t xml:space="preserve">:  </w:t>
      </w:r>
      <w:r w:rsidR="002E7C77" w:rsidRPr="00EC7C8A">
        <w:rPr>
          <w:b w:val="0"/>
          <w:bCs w:val="0"/>
          <w:sz w:val="24"/>
        </w:rPr>
        <w:t>The learners should be able to:</w:t>
      </w:r>
      <w:r w:rsidR="002E7C77" w:rsidRPr="00EC7C8A">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E7C77" w:rsidRPr="00EC7C8A">
        <w:tc>
          <w:tcPr>
            <w:tcW w:w="9180" w:type="dxa"/>
            <w:tcBorders>
              <w:top w:val="single" w:sz="4" w:space="0" w:color="auto"/>
              <w:left w:val="single" w:sz="4" w:space="0" w:color="auto"/>
              <w:bottom w:val="single" w:sz="4" w:space="0" w:color="auto"/>
              <w:right w:val="single" w:sz="4" w:space="0" w:color="auto"/>
            </w:tcBorders>
          </w:tcPr>
          <w:p w:rsidR="002E7C77" w:rsidRPr="00EC7C8A" w:rsidRDefault="002E7C77" w:rsidP="002E7C77">
            <w:pPr>
              <w:pStyle w:val="BodyText3"/>
              <w:jc w:val="both"/>
              <w:rPr>
                <w:b w:val="0"/>
                <w:bCs w:val="0"/>
                <w:sz w:val="24"/>
              </w:rPr>
            </w:pPr>
            <w:r w:rsidRPr="00EC7C8A">
              <w:rPr>
                <w:b w:val="0"/>
                <w:bCs w:val="0"/>
                <w:sz w:val="24"/>
              </w:rPr>
              <w:t>1. Choose an appropriate research problem and formulate the problem</w:t>
            </w:r>
            <w:r w:rsidR="00E966E6">
              <w:rPr>
                <w:b w:val="0"/>
                <w:bCs w:val="0"/>
                <w:sz w:val="24"/>
              </w:rPr>
              <w:t>.</w:t>
            </w:r>
          </w:p>
          <w:p w:rsidR="002E7C77" w:rsidRPr="00EC7C8A" w:rsidRDefault="002E7C77" w:rsidP="00494ECA">
            <w:pPr>
              <w:pStyle w:val="BodyText3"/>
              <w:jc w:val="both"/>
              <w:rPr>
                <w:b w:val="0"/>
                <w:bCs w:val="0"/>
                <w:sz w:val="24"/>
              </w:rPr>
            </w:pPr>
            <w:r w:rsidRPr="00EC7C8A">
              <w:rPr>
                <w:b w:val="0"/>
                <w:bCs w:val="0"/>
                <w:sz w:val="24"/>
              </w:rPr>
              <w:t>2. Present a design for research on any research problem and execute the same.</w:t>
            </w:r>
          </w:p>
        </w:tc>
      </w:tr>
    </w:tbl>
    <w:p w:rsidR="000661F5" w:rsidRDefault="000661F5" w:rsidP="002E7C77">
      <w:pPr>
        <w:pStyle w:val="Title"/>
      </w:pPr>
    </w:p>
    <w:p w:rsidR="000661F5" w:rsidRDefault="000661F5">
      <w:pPr>
        <w:rPr>
          <w:b/>
          <w:bCs/>
          <w:lang w:val="en-GB"/>
        </w:rPr>
      </w:pPr>
      <w:r>
        <w:br w:type="page"/>
      </w:r>
    </w:p>
    <w:p w:rsidR="00055228" w:rsidRDefault="00055228" w:rsidP="002E7C77">
      <w:pPr>
        <w:pStyle w:val="Title"/>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rsidR="006676C5" w:rsidRPr="00EC7C8A" w:rsidTr="006676C5">
        <w:tc>
          <w:tcPr>
            <w:tcW w:w="9198" w:type="dxa"/>
          </w:tcPr>
          <w:p w:rsidR="006676C5" w:rsidRPr="006676C5" w:rsidRDefault="006676C5" w:rsidP="006676C5">
            <w:pPr>
              <w:pStyle w:val="Title"/>
              <w:jc w:val="both"/>
              <w:rPr>
                <w:rFonts w:eastAsia="Batang"/>
              </w:rPr>
            </w:pPr>
            <w:r w:rsidRPr="006676C5">
              <w:rPr>
                <w:rFonts w:eastAsia="Batang"/>
              </w:rPr>
              <w:t xml:space="preserve">SYLLABUS: </w:t>
            </w:r>
            <w:r w:rsidRPr="006676C5">
              <w:rPr>
                <w:bCs w:val="0"/>
              </w:rPr>
              <w:t>RESEARCH FOR BUSINESS D</w:t>
            </w:r>
            <w:r w:rsidRPr="00055228">
              <w:rPr>
                <w:bCs w:val="0"/>
              </w:rPr>
              <w:t xml:space="preserve">ECISIONS  </w:t>
            </w:r>
          </w:p>
        </w:tc>
      </w:tr>
      <w:tr w:rsidR="006676C5" w:rsidRPr="00EC7C8A" w:rsidTr="006676C5">
        <w:tc>
          <w:tcPr>
            <w:tcW w:w="9198" w:type="dxa"/>
          </w:tcPr>
          <w:p w:rsidR="006676C5" w:rsidRPr="00EC7C8A" w:rsidRDefault="006676C5" w:rsidP="005017F8">
            <w:pPr>
              <w:pStyle w:val="Subtitle"/>
              <w:spacing w:before="0" w:after="0"/>
              <w:rPr>
                <w:b w:val="0"/>
                <w:sz w:val="24"/>
              </w:rPr>
            </w:pPr>
            <w:r w:rsidRPr="00EC7C8A">
              <w:rPr>
                <w:sz w:val="24"/>
              </w:rPr>
              <w:t>Unit</w:t>
            </w:r>
            <w:r>
              <w:rPr>
                <w:sz w:val="24"/>
              </w:rPr>
              <w:t xml:space="preserve"> I: Research on </w:t>
            </w:r>
            <w:r w:rsidRPr="00575349">
              <w:rPr>
                <w:sz w:val="24"/>
              </w:rPr>
              <w:t xml:space="preserve">Business </w:t>
            </w:r>
            <w:r>
              <w:rPr>
                <w:sz w:val="24"/>
              </w:rPr>
              <w:t>and Capital Market</w:t>
            </w:r>
            <w:r w:rsidRPr="00575349">
              <w:rPr>
                <w:sz w:val="24"/>
              </w:rPr>
              <w:t xml:space="preserve"> Decisions:</w:t>
            </w:r>
            <w:r w:rsidRPr="00EC7C8A">
              <w:rPr>
                <w:b w:val="0"/>
                <w:sz w:val="24"/>
              </w:rPr>
              <w:t xml:space="preserve">  Concept and process – Research as a decision support system – Component business research dimensions – Environmental research – Research on function</w:t>
            </w:r>
            <w:r>
              <w:rPr>
                <w:b w:val="0"/>
                <w:sz w:val="24"/>
              </w:rPr>
              <w:t xml:space="preserve">al areas – Policy Research and </w:t>
            </w:r>
            <w:r w:rsidRPr="00EC7C8A">
              <w:rPr>
                <w:b w:val="0"/>
                <w:sz w:val="24"/>
              </w:rPr>
              <w:t xml:space="preserve">Institutional research in the context of Liberalization, Privatization </w:t>
            </w:r>
            <w:r>
              <w:rPr>
                <w:b w:val="0"/>
                <w:sz w:val="24"/>
              </w:rPr>
              <w:t>a</w:t>
            </w:r>
            <w:r w:rsidRPr="00EC7C8A">
              <w:rPr>
                <w:b w:val="0"/>
                <w:sz w:val="24"/>
              </w:rPr>
              <w:t>nd Globalization</w:t>
            </w:r>
            <w:r>
              <w:rPr>
                <w:b w:val="0"/>
                <w:sz w:val="24"/>
              </w:rPr>
              <w:t xml:space="preserve"> (LPG) –</w:t>
            </w:r>
            <w:r w:rsidRPr="00EC7C8A">
              <w:rPr>
                <w:b w:val="0"/>
                <w:sz w:val="24"/>
              </w:rPr>
              <w:t xml:space="preserve"> Research on Enterprises</w:t>
            </w:r>
            <w:r>
              <w:rPr>
                <w:b w:val="0"/>
                <w:sz w:val="24"/>
              </w:rPr>
              <w:t>,</w:t>
            </w:r>
            <w:r w:rsidRPr="00EC7C8A">
              <w:rPr>
                <w:b w:val="0"/>
                <w:sz w:val="24"/>
              </w:rPr>
              <w:t xml:space="preserve"> Entrepreneurs</w:t>
            </w:r>
            <w:r>
              <w:rPr>
                <w:b w:val="0"/>
                <w:sz w:val="24"/>
              </w:rPr>
              <w:t xml:space="preserve"> and Entrepreneurship Issues and Development</w:t>
            </w:r>
            <w:r w:rsidRPr="00EC7C8A">
              <w:rPr>
                <w:b w:val="0"/>
                <w:sz w:val="24"/>
              </w:rPr>
              <w:t xml:space="preserve"> </w:t>
            </w:r>
            <w:r w:rsidR="000661F5">
              <w:rPr>
                <w:b w:val="0"/>
                <w:sz w:val="24"/>
              </w:rPr>
              <w:t xml:space="preserve">– </w:t>
            </w:r>
            <w:r w:rsidRPr="00EC7C8A">
              <w:rPr>
                <w:b w:val="0"/>
                <w:sz w:val="24"/>
              </w:rPr>
              <w:t>Research for Primary Market – Trend and Determinants –</w:t>
            </w:r>
            <w:r w:rsidR="000661F5">
              <w:rPr>
                <w:b w:val="0"/>
                <w:sz w:val="24"/>
              </w:rPr>
              <w:t xml:space="preserve"> Research on Secondary Market: </w:t>
            </w:r>
            <w:r w:rsidRPr="00EC7C8A">
              <w:rPr>
                <w:b w:val="0"/>
                <w:sz w:val="24"/>
              </w:rPr>
              <w:t xml:space="preserve">Trend, Volatility </w:t>
            </w:r>
            <w:r>
              <w:rPr>
                <w:b w:val="0"/>
                <w:sz w:val="24"/>
              </w:rPr>
              <w:t>a</w:t>
            </w:r>
            <w:r w:rsidRPr="00EC7C8A">
              <w:rPr>
                <w:b w:val="0"/>
                <w:sz w:val="24"/>
              </w:rPr>
              <w:t xml:space="preserve">nd Determinants – Research </w:t>
            </w:r>
            <w:r>
              <w:rPr>
                <w:b w:val="0"/>
                <w:sz w:val="24"/>
              </w:rPr>
              <w:t>o</w:t>
            </w:r>
            <w:r w:rsidRPr="00EC7C8A">
              <w:rPr>
                <w:b w:val="0"/>
                <w:sz w:val="24"/>
              </w:rPr>
              <w:t xml:space="preserve">n Performance </w:t>
            </w:r>
            <w:r>
              <w:rPr>
                <w:b w:val="0"/>
                <w:sz w:val="24"/>
              </w:rPr>
              <w:t>o</w:t>
            </w:r>
            <w:r w:rsidRPr="00EC7C8A">
              <w:rPr>
                <w:b w:val="0"/>
                <w:sz w:val="24"/>
              </w:rPr>
              <w:t xml:space="preserve">f Mutual Funds – Research </w:t>
            </w:r>
            <w:r>
              <w:rPr>
                <w:b w:val="0"/>
                <w:sz w:val="24"/>
              </w:rPr>
              <w:t>o</w:t>
            </w:r>
            <w:r w:rsidRPr="00EC7C8A">
              <w:rPr>
                <w:b w:val="0"/>
                <w:sz w:val="24"/>
              </w:rPr>
              <w:t xml:space="preserve">n Investor Behaviour </w:t>
            </w:r>
            <w:r>
              <w:rPr>
                <w:b w:val="0"/>
                <w:sz w:val="24"/>
              </w:rPr>
              <w:t>a</w:t>
            </w:r>
            <w:r w:rsidRPr="00EC7C8A">
              <w:rPr>
                <w:b w:val="0"/>
                <w:sz w:val="24"/>
              </w:rPr>
              <w:t>nd Protection</w:t>
            </w:r>
            <w:r>
              <w:rPr>
                <w:b w:val="0"/>
                <w:sz w:val="24"/>
              </w:rPr>
              <w:t xml:space="preserve">. </w:t>
            </w:r>
          </w:p>
        </w:tc>
      </w:tr>
      <w:tr w:rsidR="006676C5" w:rsidRPr="00EC7C8A" w:rsidTr="006676C5">
        <w:tc>
          <w:tcPr>
            <w:tcW w:w="9198" w:type="dxa"/>
          </w:tcPr>
          <w:p w:rsidR="006676C5" w:rsidRPr="00EC7C8A" w:rsidRDefault="006676C5" w:rsidP="008D636E">
            <w:pPr>
              <w:pStyle w:val="Subtitle"/>
              <w:spacing w:before="0" w:after="0"/>
              <w:rPr>
                <w:b w:val="0"/>
                <w:sz w:val="24"/>
              </w:rPr>
            </w:pPr>
            <w:r w:rsidRPr="00EC7C8A">
              <w:rPr>
                <w:sz w:val="24"/>
              </w:rPr>
              <w:t xml:space="preserve">Unit </w:t>
            </w:r>
            <w:r>
              <w:rPr>
                <w:sz w:val="24"/>
              </w:rPr>
              <w:t xml:space="preserve">II: </w:t>
            </w:r>
            <w:r w:rsidRPr="00575349">
              <w:rPr>
                <w:sz w:val="24"/>
              </w:rPr>
              <w:t>Research for Marketing Decisions:</w:t>
            </w:r>
            <w:r>
              <w:rPr>
                <w:b w:val="0"/>
                <w:sz w:val="24"/>
              </w:rPr>
              <w:t xml:space="preserve"> </w:t>
            </w:r>
            <w:r w:rsidRPr="00EC7C8A">
              <w:rPr>
                <w:b w:val="0"/>
                <w:sz w:val="24"/>
              </w:rPr>
              <w:t>N</w:t>
            </w:r>
            <w:r>
              <w:rPr>
                <w:b w:val="0"/>
                <w:sz w:val="24"/>
              </w:rPr>
              <w:t>ew Product Development Research</w:t>
            </w:r>
            <w:r w:rsidR="000661F5">
              <w:rPr>
                <w:b w:val="0"/>
                <w:sz w:val="24"/>
              </w:rPr>
              <w:t xml:space="preserve"> </w:t>
            </w:r>
            <w:r w:rsidRPr="00EC7C8A">
              <w:rPr>
                <w:b w:val="0"/>
                <w:sz w:val="24"/>
              </w:rPr>
              <w:t xml:space="preserve">– Research on Brand Equity </w:t>
            </w:r>
            <w:r>
              <w:rPr>
                <w:b w:val="0"/>
                <w:sz w:val="24"/>
              </w:rPr>
              <w:t>a</w:t>
            </w:r>
            <w:r w:rsidRPr="00EC7C8A">
              <w:rPr>
                <w:b w:val="0"/>
                <w:sz w:val="24"/>
              </w:rPr>
              <w:t xml:space="preserve">nd Preferences – Research on Pricing Strategies – Research on Distribution Channels – Research on Salesmanship Qualities </w:t>
            </w:r>
            <w:r>
              <w:rPr>
                <w:b w:val="0"/>
                <w:sz w:val="24"/>
              </w:rPr>
              <w:t>a</w:t>
            </w:r>
            <w:r w:rsidRPr="00EC7C8A">
              <w:rPr>
                <w:b w:val="0"/>
                <w:sz w:val="24"/>
              </w:rPr>
              <w:t xml:space="preserve">nd Effectiveness – Research on Advertisement Copy – Research on Creativity </w:t>
            </w:r>
            <w:r>
              <w:rPr>
                <w:b w:val="0"/>
                <w:sz w:val="24"/>
              </w:rPr>
              <w:t>i</w:t>
            </w:r>
            <w:r w:rsidRPr="00EC7C8A">
              <w:rPr>
                <w:b w:val="0"/>
                <w:sz w:val="24"/>
              </w:rPr>
              <w:t>n Advertisement Copies</w:t>
            </w:r>
            <w:r>
              <w:rPr>
                <w:b w:val="0"/>
                <w:sz w:val="24"/>
              </w:rPr>
              <w:t xml:space="preserve"> –</w:t>
            </w:r>
            <w:r w:rsidRPr="00EC7C8A">
              <w:rPr>
                <w:b w:val="0"/>
                <w:sz w:val="24"/>
              </w:rPr>
              <w:t xml:space="preserve"> Research on Media </w:t>
            </w:r>
            <w:r>
              <w:rPr>
                <w:b w:val="0"/>
                <w:sz w:val="24"/>
              </w:rPr>
              <w:t xml:space="preserve">Time Buying and </w:t>
            </w:r>
            <w:r w:rsidRPr="00EC7C8A">
              <w:rPr>
                <w:b w:val="0"/>
                <w:sz w:val="24"/>
              </w:rPr>
              <w:t>Effectiveness – Research on Consumer Behaviour – Research on Market Segmentation – Research on Export Marketing – Research on Marketing Information System</w:t>
            </w:r>
            <w:r>
              <w:rPr>
                <w:b w:val="0"/>
                <w:sz w:val="24"/>
              </w:rPr>
              <w:t>.</w:t>
            </w:r>
          </w:p>
        </w:tc>
      </w:tr>
      <w:tr w:rsidR="006676C5" w:rsidRPr="00EC7C8A" w:rsidTr="006676C5">
        <w:tc>
          <w:tcPr>
            <w:tcW w:w="9198" w:type="dxa"/>
          </w:tcPr>
          <w:p w:rsidR="006676C5" w:rsidRPr="00EC7C8A" w:rsidRDefault="006676C5" w:rsidP="008D636E">
            <w:pPr>
              <w:pStyle w:val="Subtitle"/>
              <w:spacing w:before="0" w:after="0"/>
              <w:rPr>
                <w:sz w:val="24"/>
              </w:rPr>
            </w:pPr>
            <w:r w:rsidRPr="00EC7C8A">
              <w:rPr>
                <w:sz w:val="24"/>
              </w:rPr>
              <w:t>Unit</w:t>
            </w:r>
            <w:r>
              <w:rPr>
                <w:sz w:val="24"/>
              </w:rPr>
              <w:t xml:space="preserve"> III: </w:t>
            </w:r>
            <w:r w:rsidRPr="00575349">
              <w:rPr>
                <w:sz w:val="24"/>
              </w:rPr>
              <w:t>Research for Personnel Decisions:</w:t>
            </w:r>
            <w:r>
              <w:rPr>
                <w:b w:val="0"/>
                <w:sz w:val="24"/>
              </w:rPr>
              <w:t xml:space="preserve"> </w:t>
            </w:r>
            <w:r w:rsidRPr="00EC7C8A">
              <w:rPr>
                <w:b w:val="0"/>
                <w:sz w:val="24"/>
              </w:rPr>
              <w:t xml:space="preserve">Research on Effectiveness </w:t>
            </w:r>
            <w:r>
              <w:rPr>
                <w:b w:val="0"/>
                <w:sz w:val="24"/>
              </w:rPr>
              <w:t>o</w:t>
            </w:r>
            <w:r w:rsidRPr="00EC7C8A">
              <w:rPr>
                <w:b w:val="0"/>
                <w:sz w:val="24"/>
              </w:rPr>
              <w:t xml:space="preserve">f Different Sources </w:t>
            </w:r>
            <w:r>
              <w:rPr>
                <w:b w:val="0"/>
                <w:sz w:val="24"/>
              </w:rPr>
              <w:t>o</w:t>
            </w:r>
            <w:r w:rsidRPr="00EC7C8A">
              <w:rPr>
                <w:b w:val="0"/>
                <w:sz w:val="24"/>
              </w:rPr>
              <w:t xml:space="preserve">f Recruitment </w:t>
            </w:r>
            <w:r>
              <w:rPr>
                <w:b w:val="0"/>
                <w:sz w:val="24"/>
              </w:rPr>
              <w:t>a</w:t>
            </w:r>
            <w:r w:rsidRPr="00EC7C8A">
              <w:rPr>
                <w:b w:val="0"/>
                <w:sz w:val="24"/>
              </w:rPr>
              <w:t>nd Trai</w:t>
            </w:r>
            <w:r>
              <w:rPr>
                <w:b w:val="0"/>
                <w:sz w:val="24"/>
              </w:rPr>
              <w:t xml:space="preserve">ning – Research on Leadership: </w:t>
            </w:r>
            <w:r w:rsidRPr="00EC7C8A">
              <w:rPr>
                <w:b w:val="0"/>
                <w:sz w:val="24"/>
              </w:rPr>
              <w:t xml:space="preserve">Traits, Style </w:t>
            </w:r>
            <w:r>
              <w:rPr>
                <w:b w:val="0"/>
                <w:sz w:val="24"/>
              </w:rPr>
              <w:t>a</w:t>
            </w:r>
            <w:r w:rsidRPr="00EC7C8A">
              <w:rPr>
                <w:b w:val="0"/>
                <w:sz w:val="24"/>
              </w:rPr>
              <w:t>nd Effectiveness – Research on Employee Motivation,</w:t>
            </w:r>
            <w:r>
              <w:rPr>
                <w:b w:val="0"/>
                <w:sz w:val="24"/>
              </w:rPr>
              <w:t xml:space="preserve"> Absenteeism, Job Satisfaction, </w:t>
            </w:r>
            <w:r w:rsidRPr="00EC7C8A">
              <w:rPr>
                <w:b w:val="0"/>
                <w:sz w:val="24"/>
              </w:rPr>
              <w:t xml:space="preserve">Welfare Measures, Quality </w:t>
            </w:r>
            <w:r>
              <w:rPr>
                <w:b w:val="0"/>
                <w:sz w:val="24"/>
              </w:rPr>
              <w:t>o</w:t>
            </w:r>
            <w:r w:rsidRPr="00EC7C8A">
              <w:rPr>
                <w:b w:val="0"/>
                <w:sz w:val="24"/>
              </w:rPr>
              <w:t xml:space="preserve">f Work Life </w:t>
            </w:r>
            <w:r>
              <w:rPr>
                <w:b w:val="0"/>
                <w:sz w:val="24"/>
              </w:rPr>
              <w:t>a</w:t>
            </w:r>
            <w:r w:rsidRPr="00EC7C8A">
              <w:rPr>
                <w:b w:val="0"/>
                <w:sz w:val="24"/>
              </w:rPr>
              <w:t xml:space="preserve">nd </w:t>
            </w:r>
            <w:r>
              <w:rPr>
                <w:b w:val="0"/>
                <w:sz w:val="24"/>
              </w:rPr>
              <w:t xml:space="preserve">Employee </w:t>
            </w:r>
            <w:r w:rsidRPr="00EC7C8A">
              <w:rPr>
                <w:b w:val="0"/>
                <w:sz w:val="24"/>
              </w:rPr>
              <w:t xml:space="preserve">Participation </w:t>
            </w:r>
            <w:r>
              <w:rPr>
                <w:b w:val="0"/>
                <w:sz w:val="24"/>
              </w:rPr>
              <w:t>i</w:t>
            </w:r>
            <w:r w:rsidRPr="00EC7C8A">
              <w:rPr>
                <w:b w:val="0"/>
                <w:sz w:val="24"/>
              </w:rPr>
              <w:t xml:space="preserve">n Management – Research </w:t>
            </w:r>
            <w:r>
              <w:rPr>
                <w:b w:val="0"/>
                <w:sz w:val="24"/>
              </w:rPr>
              <w:t>o</w:t>
            </w:r>
            <w:r w:rsidRPr="00EC7C8A">
              <w:rPr>
                <w:b w:val="0"/>
                <w:sz w:val="24"/>
              </w:rPr>
              <w:t>n Personnel Information System</w:t>
            </w:r>
            <w:r>
              <w:rPr>
                <w:b w:val="0"/>
                <w:sz w:val="24"/>
              </w:rPr>
              <w:t>.</w:t>
            </w:r>
          </w:p>
        </w:tc>
      </w:tr>
      <w:tr w:rsidR="006676C5" w:rsidRPr="00EC7C8A" w:rsidTr="006676C5">
        <w:tc>
          <w:tcPr>
            <w:tcW w:w="9198" w:type="dxa"/>
          </w:tcPr>
          <w:p w:rsidR="006676C5" w:rsidRPr="00EC7C8A" w:rsidRDefault="006676C5" w:rsidP="008D636E">
            <w:pPr>
              <w:pStyle w:val="Subtitle"/>
              <w:spacing w:before="0" w:after="0"/>
              <w:rPr>
                <w:b w:val="0"/>
                <w:sz w:val="24"/>
              </w:rPr>
            </w:pPr>
            <w:r w:rsidRPr="00EC7C8A">
              <w:rPr>
                <w:sz w:val="24"/>
              </w:rPr>
              <w:t>Unit</w:t>
            </w:r>
            <w:r>
              <w:rPr>
                <w:sz w:val="24"/>
              </w:rPr>
              <w:t xml:space="preserve"> IV: </w:t>
            </w:r>
            <w:r w:rsidRPr="00575349">
              <w:rPr>
                <w:sz w:val="24"/>
              </w:rPr>
              <w:t>Research on Business Strategies:</w:t>
            </w:r>
            <w:r>
              <w:rPr>
                <w:b w:val="0"/>
                <w:sz w:val="24"/>
              </w:rPr>
              <w:t xml:space="preserve"> </w:t>
            </w:r>
            <w:r w:rsidRPr="00EC7C8A">
              <w:rPr>
                <w:b w:val="0"/>
                <w:sz w:val="24"/>
              </w:rPr>
              <w:t xml:space="preserve">Strategic Alliances </w:t>
            </w:r>
            <w:r>
              <w:rPr>
                <w:b w:val="0"/>
                <w:sz w:val="24"/>
              </w:rPr>
              <w:t>a</w:t>
            </w:r>
            <w:r w:rsidRPr="00EC7C8A">
              <w:rPr>
                <w:b w:val="0"/>
                <w:sz w:val="24"/>
              </w:rPr>
              <w:t>nd Divorces – Mergers and Acquisitions – Disinvestment – Reorganizations – Reeng</w:t>
            </w:r>
            <w:r>
              <w:rPr>
                <w:b w:val="0"/>
                <w:sz w:val="24"/>
              </w:rPr>
              <w:t xml:space="preserve">ineering – Corporate Governance </w:t>
            </w:r>
            <w:r w:rsidRPr="00EC7C8A">
              <w:rPr>
                <w:b w:val="0"/>
                <w:sz w:val="24"/>
              </w:rPr>
              <w:t>– Ethics – Social Responsibility Research</w:t>
            </w:r>
            <w:r>
              <w:rPr>
                <w:b w:val="0"/>
                <w:sz w:val="24"/>
              </w:rPr>
              <w:t xml:space="preserve"> for Organizational Decisions: </w:t>
            </w:r>
            <w:r w:rsidRPr="00EC7C8A">
              <w:rPr>
                <w:b w:val="0"/>
                <w:sz w:val="24"/>
              </w:rPr>
              <w:t xml:space="preserve">Research on Organizational Issues, like Climate, Culture, Creativity, Change, </w:t>
            </w:r>
            <w:r>
              <w:rPr>
                <w:b w:val="0"/>
                <w:sz w:val="24"/>
              </w:rPr>
              <w:t xml:space="preserve">Capacity Building, </w:t>
            </w:r>
            <w:r w:rsidRPr="00EC7C8A">
              <w:rPr>
                <w:b w:val="0"/>
                <w:sz w:val="24"/>
              </w:rPr>
              <w:t xml:space="preserve">Development </w:t>
            </w:r>
            <w:r>
              <w:rPr>
                <w:b w:val="0"/>
                <w:sz w:val="24"/>
              </w:rPr>
              <w:t>a</w:t>
            </w:r>
            <w:r w:rsidRPr="00EC7C8A">
              <w:rPr>
                <w:b w:val="0"/>
                <w:sz w:val="24"/>
              </w:rPr>
              <w:t>nd Excellence.</w:t>
            </w:r>
          </w:p>
        </w:tc>
      </w:tr>
      <w:tr w:rsidR="006676C5" w:rsidRPr="00EC7C8A" w:rsidTr="006676C5">
        <w:tc>
          <w:tcPr>
            <w:tcW w:w="9198" w:type="dxa"/>
          </w:tcPr>
          <w:p w:rsidR="006676C5" w:rsidRPr="00EC7C8A" w:rsidRDefault="006676C5" w:rsidP="005017F8">
            <w:pPr>
              <w:pStyle w:val="Heading4"/>
              <w:spacing w:before="0" w:after="0"/>
              <w:jc w:val="both"/>
              <w:rPr>
                <w:b w:val="0"/>
                <w:sz w:val="24"/>
                <w:szCs w:val="24"/>
              </w:rPr>
            </w:pPr>
            <w:r w:rsidRPr="00EC7C8A">
              <w:rPr>
                <w:sz w:val="24"/>
                <w:szCs w:val="24"/>
              </w:rPr>
              <w:t xml:space="preserve">Unit </w:t>
            </w:r>
            <w:r>
              <w:rPr>
                <w:sz w:val="24"/>
                <w:szCs w:val="24"/>
              </w:rPr>
              <w:t xml:space="preserve">V: Research for </w:t>
            </w:r>
            <w:r w:rsidRPr="00575349">
              <w:rPr>
                <w:sz w:val="24"/>
                <w:szCs w:val="24"/>
              </w:rPr>
              <w:t>Financial Decisions:</w:t>
            </w:r>
            <w:r w:rsidRPr="00EC7C8A">
              <w:rPr>
                <w:b w:val="0"/>
                <w:sz w:val="24"/>
                <w:szCs w:val="24"/>
              </w:rPr>
              <w:t xml:space="preserve"> Research on Cost </w:t>
            </w:r>
            <w:r>
              <w:rPr>
                <w:b w:val="0"/>
                <w:sz w:val="24"/>
                <w:szCs w:val="24"/>
              </w:rPr>
              <w:t>o</w:t>
            </w:r>
            <w:r w:rsidRPr="00EC7C8A">
              <w:rPr>
                <w:b w:val="0"/>
                <w:sz w:val="24"/>
                <w:szCs w:val="24"/>
              </w:rPr>
              <w:t>f Capital And Capital Structure – Research on Risk-Return</w:t>
            </w:r>
            <w:r>
              <w:rPr>
                <w:b w:val="0"/>
                <w:sz w:val="24"/>
                <w:szCs w:val="24"/>
              </w:rPr>
              <w:t xml:space="preserve"> </w:t>
            </w:r>
            <w:r w:rsidRPr="00EC7C8A">
              <w:rPr>
                <w:b w:val="0"/>
                <w:sz w:val="24"/>
                <w:szCs w:val="24"/>
              </w:rPr>
              <w:t xml:space="preserve">Patterns </w:t>
            </w:r>
            <w:r>
              <w:rPr>
                <w:b w:val="0"/>
                <w:sz w:val="24"/>
                <w:szCs w:val="24"/>
              </w:rPr>
              <w:t>o</w:t>
            </w:r>
            <w:r w:rsidRPr="00EC7C8A">
              <w:rPr>
                <w:b w:val="0"/>
                <w:sz w:val="24"/>
                <w:szCs w:val="24"/>
              </w:rPr>
              <w:t xml:space="preserve">f Projects – Research on Working Capital Management – Research on Credit Management – Research </w:t>
            </w:r>
            <w:r>
              <w:rPr>
                <w:b w:val="0"/>
                <w:sz w:val="24"/>
                <w:szCs w:val="24"/>
              </w:rPr>
              <w:t>on Financial Information System –</w:t>
            </w:r>
            <w:r w:rsidRPr="00EC7C8A">
              <w:rPr>
                <w:b w:val="0"/>
                <w:sz w:val="24"/>
                <w:szCs w:val="24"/>
              </w:rPr>
              <w:t xml:space="preserve"> Research on Foreign Exchange </w:t>
            </w:r>
            <w:r>
              <w:rPr>
                <w:b w:val="0"/>
                <w:sz w:val="24"/>
                <w:szCs w:val="24"/>
              </w:rPr>
              <w:t>M</w:t>
            </w:r>
            <w:r w:rsidRPr="00EC7C8A">
              <w:rPr>
                <w:b w:val="0"/>
                <w:sz w:val="24"/>
                <w:szCs w:val="24"/>
              </w:rPr>
              <w:t>arket and</w:t>
            </w:r>
            <w:r>
              <w:rPr>
                <w:b w:val="0"/>
                <w:sz w:val="24"/>
                <w:szCs w:val="24"/>
              </w:rPr>
              <w:t xml:space="preserve"> Recent Trends</w:t>
            </w:r>
            <w:r w:rsidR="000661F5">
              <w:rPr>
                <w:b w:val="0"/>
                <w:sz w:val="24"/>
                <w:szCs w:val="24"/>
              </w:rPr>
              <w:t xml:space="preserve"> </w:t>
            </w:r>
            <w:r>
              <w:rPr>
                <w:b w:val="0"/>
                <w:sz w:val="24"/>
                <w:szCs w:val="24"/>
              </w:rPr>
              <w:t>–</w:t>
            </w:r>
            <w:r w:rsidRPr="00EC7C8A">
              <w:rPr>
                <w:b w:val="0"/>
                <w:sz w:val="24"/>
                <w:szCs w:val="24"/>
              </w:rPr>
              <w:t xml:space="preserve"> Research on Derivatives</w:t>
            </w:r>
            <w:r>
              <w:rPr>
                <w:b w:val="0"/>
                <w:sz w:val="24"/>
                <w:szCs w:val="24"/>
              </w:rPr>
              <w:t xml:space="preserve"> –</w:t>
            </w:r>
            <w:r w:rsidRPr="00EC7C8A">
              <w:rPr>
                <w:b w:val="0"/>
                <w:sz w:val="24"/>
                <w:szCs w:val="24"/>
              </w:rPr>
              <w:t xml:space="preserve"> Derivatives </w:t>
            </w:r>
            <w:r>
              <w:rPr>
                <w:b w:val="0"/>
                <w:sz w:val="24"/>
                <w:szCs w:val="24"/>
              </w:rPr>
              <w:t xml:space="preserve">Pricing and </w:t>
            </w:r>
            <w:r w:rsidRPr="00EC7C8A">
              <w:rPr>
                <w:b w:val="0"/>
                <w:sz w:val="24"/>
                <w:szCs w:val="24"/>
              </w:rPr>
              <w:t>Trading</w:t>
            </w:r>
            <w:r w:rsidR="000661F5">
              <w:rPr>
                <w:b w:val="0"/>
                <w:sz w:val="24"/>
                <w:szCs w:val="24"/>
              </w:rPr>
              <w:t xml:space="preserve"> – </w:t>
            </w:r>
            <w:r w:rsidRPr="00EC7C8A">
              <w:rPr>
                <w:b w:val="0"/>
                <w:sz w:val="24"/>
                <w:szCs w:val="24"/>
              </w:rPr>
              <w:t xml:space="preserve">Research </w:t>
            </w:r>
            <w:r>
              <w:rPr>
                <w:b w:val="0"/>
                <w:sz w:val="24"/>
                <w:szCs w:val="24"/>
              </w:rPr>
              <w:t>o</w:t>
            </w:r>
            <w:r w:rsidRPr="00EC7C8A">
              <w:rPr>
                <w:b w:val="0"/>
                <w:sz w:val="24"/>
                <w:szCs w:val="24"/>
              </w:rPr>
              <w:t xml:space="preserve">n Global Capital Market Instruments </w:t>
            </w:r>
            <w:r>
              <w:rPr>
                <w:b w:val="0"/>
                <w:sz w:val="24"/>
                <w:szCs w:val="24"/>
              </w:rPr>
              <w:t>a</w:t>
            </w:r>
            <w:r w:rsidRPr="00EC7C8A">
              <w:rPr>
                <w:b w:val="0"/>
                <w:sz w:val="24"/>
                <w:szCs w:val="24"/>
              </w:rPr>
              <w:t xml:space="preserve">nd Institutions – Research </w:t>
            </w:r>
            <w:r>
              <w:rPr>
                <w:b w:val="0"/>
                <w:sz w:val="24"/>
                <w:szCs w:val="24"/>
              </w:rPr>
              <w:t>o</w:t>
            </w:r>
            <w:r w:rsidRPr="00EC7C8A">
              <w:rPr>
                <w:b w:val="0"/>
                <w:sz w:val="24"/>
                <w:szCs w:val="24"/>
              </w:rPr>
              <w:t xml:space="preserve">n Global Capital </w:t>
            </w:r>
            <w:r>
              <w:rPr>
                <w:b w:val="0"/>
                <w:sz w:val="24"/>
                <w:szCs w:val="24"/>
              </w:rPr>
              <w:t>Flows</w:t>
            </w:r>
            <w:r w:rsidR="000661F5">
              <w:rPr>
                <w:b w:val="0"/>
                <w:sz w:val="24"/>
                <w:szCs w:val="24"/>
              </w:rPr>
              <w:t xml:space="preserve"> –</w:t>
            </w:r>
            <w:r>
              <w:rPr>
                <w:b w:val="0"/>
                <w:sz w:val="24"/>
                <w:szCs w:val="24"/>
              </w:rPr>
              <w:t xml:space="preserve"> </w:t>
            </w:r>
            <w:r w:rsidRPr="00EC7C8A">
              <w:rPr>
                <w:b w:val="0"/>
                <w:sz w:val="24"/>
                <w:szCs w:val="24"/>
              </w:rPr>
              <w:t xml:space="preserve">Research </w:t>
            </w:r>
            <w:r>
              <w:rPr>
                <w:b w:val="0"/>
                <w:sz w:val="24"/>
                <w:szCs w:val="24"/>
              </w:rPr>
              <w:t>o</w:t>
            </w:r>
            <w:r w:rsidRPr="00EC7C8A">
              <w:rPr>
                <w:b w:val="0"/>
                <w:sz w:val="24"/>
                <w:szCs w:val="24"/>
              </w:rPr>
              <w:t xml:space="preserve">n Capital Market Information System – Research </w:t>
            </w:r>
            <w:r>
              <w:rPr>
                <w:b w:val="0"/>
                <w:sz w:val="24"/>
                <w:szCs w:val="24"/>
              </w:rPr>
              <w:t>o</w:t>
            </w:r>
            <w:r w:rsidRPr="00EC7C8A">
              <w:rPr>
                <w:b w:val="0"/>
                <w:sz w:val="24"/>
                <w:szCs w:val="24"/>
              </w:rPr>
              <w:t>n Global Financial Institutions</w:t>
            </w:r>
            <w:r>
              <w:rPr>
                <w:b w:val="0"/>
                <w:sz w:val="24"/>
                <w:szCs w:val="24"/>
              </w:rPr>
              <w:t>.</w:t>
            </w:r>
          </w:p>
        </w:tc>
      </w:tr>
    </w:tbl>
    <w:p w:rsidR="006676C5" w:rsidRDefault="006676C5" w:rsidP="006676C5">
      <w:pPr>
        <w:pStyle w:val="PlainText"/>
        <w:jc w:val="both"/>
        <w:rPr>
          <w:rFonts w:ascii="Times New Roman" w:eastAsia="Batang" w:hAnsi="Times New Roman" w:cs="Times New Roman"/>
          <w:b/>
          <w:sz w:val="26"/>
          <w:szCs w:val="26"/>
        </w:rPr>
      </w:pPr>
    </w:p>
    <w:p w:rsidR="006676C5" w:rsidRDefault="006676C5" w:rsidP="006676C5">
      <w:pPr>
        <w:pStyle w:val="PlainText"/>
        <w:jc w:val="both"/>
        <w:rPr>
          <w:rFonts w:ascii="Times New Roman" w:eastAsia="Batang" w:hAnsi="Times New Roman" w:cs="Times New Roman"/>
          <w:b/>
          <w:sz w:val="26"/>
          <w:szCs w:val="26"/>
        </w:rPr>
      </w:pPr>
      <w:r>
        <w:rPr>
          <w:rFonts w:ascii="Times New Roman" w:eastAsia="Batang" w:hAnsi="Times New Roman" w:cs="Times New Roman"/>
          <w:b/>
          <w:sz w:val="26"/>
          <w:szCs w:val="26"/>
        </w:rPr>
        <w:t xml:space="preserve">Books for </w:t>
      </w:r>
      <w:r w:rsidRPr="003E36EC">
        <w:rPr>
          <w:rFonts w:ascii="Times New Roman" w:eastAsia="Batang" w:hAnsi="Times New Roman" w:cs="Times New Roman"/>
          <w:b/>
          <w:sz w:val="26"/>
          <w:szCs w:val="26"/>
        </w:rPr>
        <w:t>R</w:t>
      </w:r>
      <w:r>
        <w:rPr>
          <w:rFonts w:ascii="Times New Roman" w:eastAsia="Batang" w:hAnsi="Times New Roman" w:cs="Times New Roman"/>
          <w:b/>
          <w:sz w:val="26"/>
          <w:szCs w:val="26"/>
        </w:rPr>
        <w:t>eference</w:t>
      </w:r>
    </w:p>
    <w:p w:rsidR="000661F5" w:rsidRPr="00055228" w:rsidRDefault="000661F5" w:rsidP="006676C5">
      <w:pPr>
        <w:pStyle w:val="PlainText"/>
        <w:jc w:val="both"/>
        <w:rPr>
          <w:rFonts w:ascii="Times New Roman" w:eastAsia="Batang" w:hAnsi="Times New Roman" w:cs="Times New Roman"/>
          <w:b/>
          <w:sz w:val="26"/>
          <w:szCs w:val="2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3960"/>
      </w:tblGrid>
      <w:tr w:rsidR="002E7C77" w:rsidRPr="00EC7C8A">
        <w:tc>
          <w:tcPr>
            <w:tcW w:w="5130" w:type="dxa"/>
          </w:tcPr>
          <w:p w:rsidR="002E7C77" w:rsidRPr="00EC7C8A" w:rsidRDefault="002E20F6" w:rsidP="002E7C77">
            <w:pPr>
              <w:jc w:val="both"/>
            </w:pPr>
            <w:r>
              <w:t>Fundamentals of Marketing</w:t>
            </w:r>
          </w:p>
        </w:tc>
        <w:tc>
          <w:tcPr>
            <w:tcW w:w="3960" w:type="dxa"/>
          </w:tcPr>
          <w:p w:rsidR="002E7C77" w:rsidRPr="00EC7C8A" w:rsidRDefault="002E7C77" w:rsidP="002E7C77">
            <w:pPr>
              <w:jc w:val="both"/>
            </w:pPr>
            <w:r w:rsidRPr="00EC7C8A">
              <w:t>William Stanton</w:t>
            </w:r>
          </w:p>
        </w:tc>
      </w:tr>
      <w:tr w:rsidR="002E7C77" w:rsidRPr="00EC7C8A">
        <w:tc>
          <w:tcPr>
            <w:tcW w:w="5130" w:type="dxa"/>
          </w:tcPr>
          <w:p w:rsidR="002E7C77" w:rsidRPr="00EC7C8A" w:rsidRDefault="002E7C77" w:rsidP="002E7C77">
            <w:pPr>
              <w:jc w:val="both"/>
            </w:pPr>
            <w:r w:rsidRPr="00EC7C8A">
              <w:t>Marketing Management</w:t>
            </w:r>
          </w:p>
        </w:tc>
        <w:tc>
          <w:tcPr>
            <w:tcW w:w="3960" w:type="dxa"/>
          </w:tcPr>
          <w:p w:rsidR="002E7C77" w:rsidRPr="00EC7C8A" w:rsidRDefault="002E7C77" w:rsidP="002E7C77">
            <w:pPr>
              <w:jc w:val="both"/>
            </w:pPr>
            <w:r w:rsidRPr="00EC7C8A">
              <w:t>Philip Kotler</w:t>
            </w:r>
          </w:p>
        </w:tc>
      </w:tr>
      <w:tr w:rsidR="002E7C77" w:rsidRPr="00EC7C8A">
        <w:tc>
          <w:tcPr>
            <w:tcW w:w="5130" w:type="dxa"/>
          </w:tcPr>
          <w:p w:rsidR="002E7C77" w:rsidRPr="00EC7C8A" w:rsidRDefault="002E7C77" w:rsidP="002E7C77">
            <w:pPr>
              <w:jc w:val="both"/>
            </w:pPr>
            <w:r w:rsidRPr="00EC7C8A">
              <w:t>Personnel Management</w:t>
            </w:r>
          </w:p>
        </w:tc>
        <w:tc>
          <w:tcPr>
            <w:tcW w:w="3960" w:type="dxa"/>
          </w:tcPr>
          <w:p w:rsidR="002E7C77" w:rsidRPr="00EC7C8A" w:rsidRDefault="002E7C77" w:rsidP="002E7C77">
            <w:pPr>
              <w:jc w:val="both"/>
            </w:pPr>
            <w:r w:rsidRPr="00EC7C8A">
              <w:t>Edwin &amp; Flippo</w:t>
            </w:r>
          </w:p>
        </w:tc>
      </w:tr>
      <w:tr w:rsidR="002E7C77" w:rsidRPr="00EC7C8A">
        <w:tc>
          <w:tcPr>
            <w:tcW w:w="5130" w:type="dxa"/>
          </w:tcPr>
          <w:p w:rsidR="002E7C77" w:rsidRPr="00EC7C8A" w:rsidRDefault="002E7C77" w:rsidP="002E7C77">
            <w:pPr>
              <w:jc w:val="both"/>
            </w:pPr>
            <w:r w:rsidRPr="00EC7C8A">
              <w:t>Industrial Relations</w:t>
            </w:r>
          </w:p>
        </w:tc>
        <w:tc>
          <w:tcPr>
            <w:tcW w:w="3960" w:type="dxa"/>
          </w:tcPr>
          <w:p w:rsidR="002E7C77" w:rsidRPr="00EC7C8A" w:rsidRDefault="002E7C77" w:rsidP="002E7C77">
            <w:pPr>
              <w:jc w:val="both"/>
            </w:pPr>
            <w:r w:rsidRPr="00EC7C8A">
              <w:t>Sharma, A M</w:t>
            </w:r>
          </w:p>
        </w:tc>
      </w:tr>
      <w:tr w:rsidR="002E7C77" w:rsidRPr="00EC7C8A">
        <w:tc>
          <w:tcPr>
            <w:tcW w:w="5130" w:type="dxa"/>
          </w:tcPr>
          <w:p w:rsidR="002E7C77" w:rsidRPr="00EC7C8A" w:rsidRDefault="002E7C77" w:rsidP="002E7C77">
            <w:pPr>
              <w:jc w:val="both"/>
            </w:pPr>
            <w:r w:rsidRPr="00EC7C8A">
              <w:t>Managerial Finance</w:t>
            </w:r>
          </w:p>
        </w:tc>
        <w:tc>
          <w:tcPr>
            <w:tcW w:w="3960" w:type="dxa"/>
          </w:tcPr>
          <w:p w:rsidR="002E7C77" w:rsidRPr="00EC7C8A" w:rsidRDefault="002E7C77" w:rsidP="002E7C77">
            <w:pPr>
              <w:jc w:val="both"/>
            </w:pPr>
            <w:r w:rsidRPr="00EC7C8A">
              <w:t>Weston and Brigham</w:t>
            </w:r>
          </w:p>
        </w:tc>
      </w:tr>
      <w:tr w:rsidR="002E7C77" w:rsidRPr="00EC7C8A">
        <w:tc>
          <w:tcPr>
            <w:tcW w:w="5130" w:type="dxa"/>
          </w:tcPr>
          <w:p w:rsidR="002E7C77" w:rsidRPr="00EC7C8A" w:rsidRDefault="002E7C77" w:rsidP="002E7C77">
            <w:pPr>
              <w:jc w:val="both"/>
            </w:pPr>
            <w:r w:rsidRPr="00EC7C8A">
              <w:t>International Finance</w:t>
            </w:r>
          </w:p>
        </w:tc>
        <w:tc>
          <w:tcPr>
            <w:tcW w:w="3960" w:type="dxa"/>
          </w:tcPr>
          <w:p w:rsidR="002E7C77" w:rsidRPr="00EC7C8A" w:rsidRDefault="002E7C77" w:rsidP="002E7C77">
            <w:pPr>
              <w:jc w:val="both"/>
            </w:pPr>
            <w:r w:rsidRPr="00EC7C8A">
              <w:t>Apte, P G</w:t>
            </w:r>
          </w:p>
        </w:tc>
      </w:tr>
      <w:tr w:rsidR="008D636E" w:rsidRPr="00EC7C8A">
        <w:tc>
          <w:tcPr>
            <w:tcW w:w="5130" w:type="dxa"/>
          </w:tcPr>
          <w:p w:rsidR="008D636E" w:rsidRPr="00EC7C8A" w:rsidRDefault="008D636E" w:rsidP="002E7C77">
            <w:pPr>
              <w:jc w:val="both"/>
            </w:pPr>
            <w:r>
              <w:t>Multinational Financial Management</w:t>
            </w:r>
          </w:p>
        </w:tc>
        <w:tc>
          <w:tcPr>
            <w:tcW w:w="3960" w:type="dxa"/>
          </w:tcPr>
          <w:p w:rsidR="008D636E" w:rsidRPr="00EC7C8A" w:rsidRDefault="00367116" w:rsidP="002E7C77">
            <w:pPr>
              <w:jc w:val="both"/>
            </w:pPr>
            <w:r>
              <w:t>Alan c. S</w:t>
            </w:r>
            <w:r w:rsidR="00494ECA">
              <w:t>hapiro</w:t>
            </w:r>
          </w:p>
        </w:tc>
      </w:tr>
      <w:tr w:rsidR="002E7C77" w:rsidRPr="00EC7C8A">
        <w:tc>
          <w:tcPr>
            <w:tcW w:w="5130" w:type="dxa"/>
          </w:tcPr>
          <w:p w:rsidR="002E7C77" w:rsidRPr="00EC7C8A" w:rsidRDefault="002E7C77" w:rsidP="002E7C77">
            <w:pPr>
              <w:jc w:val="both"/>
            </w:pPr>
            <w:r w:rsidRPr="00EC7C8A">
              <w:t>Organisational Behaviour</w:t>
            </w:r>
          </w:p>
        </w:tc>
        <w:tc>
          <w:tcPr>
            <w:tcW w:w="3960" w:type="dxa"/>
          </w:tcPr>
          <w:p w:rsidR="002E7C77" w:rsidRPr="00EC7C8A" w:rsidRDefault="002E7C77" w:rsidP="002E7C77">
            <w:pPr>
              <w:jc w:val="both"/>
            </w:pPr>
            <w:r w:rsidRPr="00EC7C8A">
              <w:t>Fred Luthans</w:t>
            </w:r>
          </w:p>
        </w:tc>
      </w:tr>
      <w:tr w:rsidR="002E7C77" w:rsidRPr="00EC7C8A">
        <w:tc>
          <w:tcPr>
            <w:tcW w:w="5130" w:type="dxa"/>
          </w:tcPr>
          <w:p w:rsidR="002E7C77" w:rsidRPr="00EC7C8A" w:rsidRDefault="002E7C77" w:rsidP="002E7C77">
            <w:pPr>
              <w:jc w:val="both"/>
            </w:pPr>
            <w:r w:rsidRPr="00EC7C8A">
              <w:rPr>
                <w:snapToGrid w:val="0"/>
              </w:rPr>
              <w:t>Organizational Behavior: Managing People and Organizations</w:t>
            </w:r>
          </w:p>
        </w:tc>
        <w:tc>
          <w:tcPr>
            <w:tcW w:w="3960" w:type="dxa"/>
          </w:tcPr>
          <w:p w:rsidR="002E7C77" w:rsidRPr="00EC7C8A" w:rsidRDefault="002E7C77" w:rsidP="002E7C77">
            <w:pPr>
              <w:jc w:val="both"/>
            </w:pPr>
            <w:r w:rsidRPr="00EC7C8A">
              <w:rPr>
                <w:snapToGrid w:val="0"/>
              </w:rPr>
              <w:t>Ricky Griffin and Gregory Moorhead</w:t>
            </w:r>
          </w:p>
        </w:tc>
      </w:tr>
      <w:tr w:rsidR="002E7C77" w:rsidRPr="00EC7C8A">
        <w:tc>
          <w:tcPr>
            <w:tcW w:w="5130" w:type="dxa"/>
          </w:tcPr>
          <w:p w:rsidR="002E7C77" w:rsidRPr="00EC7C8A" w:rsidRDefault="002E7C77" w:rsidP="002E7C77">
            <w:pPr>
              <w:jc w:val="both"/>
              <w:rPr>
                <w:snapToGrid w:val="0"/>
              </w:rPr>
            </w:pPr>
            <w:r w:rsidRPr="00EC7C8A">
              <w:t>Strategic Management</w:t>
            </w:r>
          </w:p>
        </w:tc>
        <w:tc>
          <w:tcPr>
            <w:tcW w:w="3960" w:type="dxa"/>
          </w:tcPr>
          <w:p w:rsidR="002E7C77" w:rsidRPr="00EC7C8A" w:rsidRDefault="002E7C77" w:rsidP="002E7C77">
            <w:pPr>
              <w:jc w:val="both"/>
              <w:rPr>
                <w:snapToGrid w:val="0"/>
              </w:rPr>
            </w:pPr>
            <w:r w:rsidRPr="00EC7C8A">
              <w:t>Shiv Ramu</w:t>
            </w:r>
          </w:p>
        </w:tc>
      </w:tr>
    </w:tbl>
    <w:p w:rsidR="00713987" w:rsidRDefault="00713987"/>
    <w:p w:rsidR="002E20F6" w:rsidRDefault="002E20F6"/>
    <w:p w:rsidR="002E20F6" w:rsidRPr="00EC7C8A" w:rsidRDefault="002E20F6" w:rsidP="00D7056E">
      <w:pPr>
        <w:jc w:val="center"/>
      </w:pPr>
      <w:r w:rsidRPr="003F10AB">
        <w:rPr>
          <w:iCs/>
        </w:rPr>
        <w:t>♣♣♣♣♣♣♣♣♣♣</w:t>
      </w:r>
    </w:p>
    <w:sectPr w:rsidR="002E20F6" w:rsidRPr="00EC7C8A" w:rsidSect="00D93B15">
      <w:footerReference w:type="default" r:id="rId14"/>
      <w:pgSz w:w="11909" w:h="16834" w:code="9"/>
      <w:pgMar w:top="1152" w:right="1152" w:bottom="1152"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C39" w:rsidRDefault="00D92C39">
      <w:r>
        <w:separator/>
      </w:r>
    </w:p>
  </w:endnote>
  <w:endnote w:type="continuationSeparator" w:id="1">
    <w:p w:rsidR="00D92C39" w:rsidRDefault="00D92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16" w:rsidRPr="00DB6747" w:rsidRDefault="00367116" w:rsidP="00DB6747">
    <w:pPr>
      <w:pStyle w:val="Footer"/>
      <w:tabs>
        <w:tab w:val="center" w:pos="4536"/>
      </w:tabs>
      <w:jc w:val="both"/>
      <w:rPr>
        <w:rFonts w:ascii="Book Antiqua" w:hAnsi="Book Antiqua"/>
        <w:sz w:val="16"/>
        <w:szCs w:val="16"/>
      </w:rPr>
    </w:pPr>
    <w:r>
      <w:rPr>
        <w:rFonts w:ascii="Book Antiqua" w:hAnsi="Book Antiqua"/>
        <w:sz w:val="18"/>
        <w:szCs w:val="18"/>
      </w:rPr>
      <w:tab/>
    </w:r>
    <w:r>
      <w:rPr>
        <w:rFonts w:ascii="Book Antiqua" w:hAnsi="Book Antiqua"/>
        <w:sz w:val="18"/>
        <w:szCs w:val="18"/>
      </w:rPr>
      <w:tab/>
    </w:r>
    <w:r w:rsidR="008841CE" w:rsidRPr="00DB6747">
      <w:rPr>
        <w:rFonts w:ascii="Book Antiqua" w:hAnsi="Book Antiqua"/>
        <w:sz w:val="18"/>
        <w:szCs w:val="18"/>
      </w:rPr>
      <w:fldChar w:fldCharType="begin"/>
    </w:r>
    <w:r w:rsidRPr="00DB6747">
      <w:rPr>
        <w:rFonts w:ascii="Book Antiqua" w:hAnsi="Book Antiqua"/>
        <w:sz w:val="18"/>
        <w:szCs w:val="18"/>
      </w:rPr>
      <w:instrText xml:space="preserve"> PAGE </w:instrText>
    </w:r>
    <w:r w:rsidR="008841CE" w:rsidRPr="00DB6747">
      <w:rPr>
        <w:rFonts w:ascii="Book Antiqua" w:hAnsi="Book Antiqua"/>
        <w:sz w:val="18"/>
        <w:szCs w:val="18"/>
      </w:rPr>
      <w:fldChar w:fldCharType="separate"/>
    </w:r>
    <w:r w:rsidR="00D7056E">
      <w:rPr>
        <w:rFonts w:ascii="Book Antiqua" w:hAnsi="Book Antiqua"/>
        <w:noProof/>
        <w:sz w:val="18"/>
        <w:szCs w:val="18"/>
      </w:rPr>
      <w:t>12</w:t>
    </w:r>
    <w:r w:rsidR="008841CE" w:rsidRPr="00DB6747">
      <w:rPr>
        <w:rFonts w:ascii="Book Antiqua" w:hAnsi="Book Antiqua"/>
        <w:sz w:val="18"/>
        <w:szCs w:val="18"/>
      </w:rPr>
      <w:fldChar w:fldCharType="end"/>
    </w:r>
    <w:r>
      <w:rPr>
        <w:rFonts w:ascii="Book Antiqua" w:hAnsi="Book Antiqua"/>
        <w:sz w:val="18"/>
        <w:szCs w:val="18"/>
      </w:rPr>
      <w:t xml:space="preserve">                                                                       </w:t>
    </w:r>
    <w:r>
      <w:rPr>
        <w:rFonts w:ascii="Book Antiqua" w:hAnsi="Book Antiqua"/>
        <w:sz w:val="16"/>
        <w:szCs w:val="16"/>
      </w:rPr>
      <w:t>M.Phil., Commerce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C39" w:rsidRDefault="00D92C39">
      <w:r>
        <w:separator/>
      </w:r>
    </w:p>
  </w:footnote>
  <w:footnote w:type="continuationSeparator" w:id="1">
    <w:p w:rsidR="00D92C39" w:rsidRDefault="00D92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F0D"/>
    <w:multiLevelType w:val="hybridMultilevel"/>
    <w:tmpl w:val="7C9C1402"/>
    <w:lvl w:ilvl="0" w:tplc="E59088F8">
      <w:start w:val="2"/>
      <w:numFmt w:val="low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D07A75E0">
      <w:start w:val="11"/>
      <w:numFmt w:val="decimal"/>
      <w:lvlText w:val="%3."/>
      <w:lvlJc w:val="left"/>
      <w:pPr>
        <w:tabs>
          <w:tab w:val="num" w:pos="2340"/>
        </w:tabs>
        <w:ind w:left="2340" w:hanging="360"/>
      </w:pPr>
      <w:rPr>
        <w:rFonts w:eastAsia="Times New Roman"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CC14B7"/>
    <w:multiLevelType w:val="hybridMultilevel"/>
    <w:tmpl w:val="DA4066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D2B3B81"/>
    <w:multiLevelType w:val="hybridMultilevel"/>
    <w:tmpl w:val="A83A5950"/>
    <w:lvl w:ilvl="0" w:tplc="C298E4B6">
      <w:start w:val="13"/>
      <w:numFmt w:val="lowerLetter"/>
      <w:lvlText w:val="%1."/>
      <w:lvlJc w:val="left"/>
      <w:pPr>
        <w:tabs>
          <w:tab w:val="num" w:pos="720"/>
        </w:tabs>
        <w:ind w:left="720" w:hanging="360"/>
      </w:pPr>
      <w:rPr>
        <w:rFonts w:ascii="Times New Roman" w:eastAsia="Times New Roman" w:hAnsi="Times New Roman" w:cs="Times New Roman"/>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368B3C8B"/>
    <w:multiLevelType w:val="hybridMultilevel"/>
    <w:tmpl w:val="28D8343C"/>
    <w:lvl w:ilvl="0" w:tplc="C5E6C43E">
      <w:start w:val="7"/>
      <w:numFmt w:val="decimal"/>
      <w:lvlText w:val="%1."/>
      <w:lvlJc w:val="left"/>
      <w:pPr>
        <w:tabs>
          <w:tab w:val="num" w:pos="720"/>
        </w:tabs>
        <w:ind w:left="720" w:hanging="360"/>
      </w:pPr>
      <w:rPr>
        <w:rFonts w:hint="default"/>
        <w:b/>
      </w:rPr>
    </w:lvl>
    <w:lvl w:ilvl="1" w:tplc="C7267538">
      <w:start w:val="1"/>
      <w:numFmt w:val="lowerRoman"/>
      <w:lvlText w:val="%2."/>
      <w:lvlJc w:val="right"/>
      <w:pPr>
        <w:tabs>
          <w:tab w:val="num" w:pos="720"/>
        </w:tabs>
        <w:ind w:left="288" w:firstLine="252"/>
      </w:pPr>
      <w:rPr>
        <w:rFonts w:ascii="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1E45A1"/>
    <w:multiLevelType w:val="hybridMultilevel"/>
    <w:tmpl w:val="BD46A2C4"/>
    <w:lvl w:ilvl="0" w:tplc="2A72A1CC">
      <w:start w:val="1"/>
      <w:numFmt w:val="lowerLetter"/>
      <w:lvlText w:val="%1."/>
      <w:lvlJc w:val="left"/>
      <w:pPr>
        <w:tabs>
          <w:tab w:val="num" w:pos="720"/>
        </w:tabs>
        <w:ind w:left="720" w:hanging="360"/>
      </w:pPr>
      <w:rPr>
        <w:rFonts w:hint="default"/>
        <w:b/>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45DB15B6"/>
    <w:multiLevelType w:val="multilevel"/>
    <w:tmpl w:val="28D8343C"/>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2F47E5B"/>
    <w:multiLevelType w:val="hybridMultilevel"/>
    <w:tmpl w:val="79669CB6"/>
    <w:lvl w:ilvl="0" w:tplc="40FE99F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63DF1B46"/>
    <w:multiLevelType w:val="hybridMultilevel"/>
    <w:tmpl w:val="255CAF8A"/>
    <w:lvl w:ilvl="0" w:tplc="C298E4B6">
      <w:start w:val="13"/>
      <w:numFmt w:val="lowerLetter"/>
      <w:lvlText w:val="%1."/>
      <w:lvlJc w:val="left"/>
      <w:pPr>
        <w:tabs>
          <w:tab w:val="num" w:pos="720"/>
        </w:tabs>
        <w:ind w:left="720" w:hanging="360"/>
      </w:pPr>
      <w:rPr>
        <w:rFonts w:ascii="Times New Roman" w:eastAsia="Times New Roman" w:hAnsi="Times New Roman" w:cs="Times New Roman"/>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nsid w:val="68B0693D"/>
    <w:multiLevelType w:val="multilevel"/>
    <w:tmpl w:val="28D8343C"/>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4C5773E"/>
    <w:multiLevelType w:val="multilevel"/>
    <w:tmpl w:val="255CAF8A"/>
    <w:lvl w:ilvl="0">
      <w:start w:val="13"/>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8"/>
  </w:num>
  <w:num w:numId="5">
    <w:abstractNumId w:val="2"/>
  </w:num>
  <w:num w:numId="6">
    <w:abstractNumId w:val="7"/>
  </w:num>
  <w:num w:numId="7">
    <w:abstractNumId w:val="9"/>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noPunctuationKerning/>
  <w:characterSpacingControl w:val="doNotCompress"/>
  <w:footnotePr>
    <w:footnote w:id="0"/>
    <w:footnote w:id="1"/>
  </w:footnotePr>
  <w:endnotePr>
    <w:endnote w:id="0"/>
    <w:endnote w:id="1"/>
  </w:endnotePr>
  <w:compat/>
  <w:rsids>
    <w:rsidRoot w:val="00045080"/>
    <w:rsid w:val="00001F71"/>
    <w:rsid w:val="00013AC5"/>
    <w:rsid w:val="00035723"/>
    <w:rsid w:val="00045080"/>
    <w:rsid w:val="00055228"/>
    <w:rsid w:val="000661F5"/>
    <w:rsid w:val="000F3FCF"/>
    <w:rsid w:val="000F6CC2"/>
    <w:rsid w:val="00100862"/>
    <w:rsid w:val="001A1C1A"/>
    <w:rsid w:val="001C0501"/>
    <w:rsid w:val="00270AF4"/>
    <w:rsid w:val="002E20F6"/>
    <w:rsid w:val="002E7C77"/>
    <w:rsid w:val="00314519"/>
    <w:rsid w:val="0033029C"/>
    <w:rsid w:val="003358E2"/>
    <w:rsid w:val="00367116"/>
    <w:rsid w:val="00374C1E"/>
    <w:rsid w:val="003A0E6A"/>
    <w:rsid w:val="003E36EC"/>
    <w:rsid w:val="00464733"/>
    <w:rsid w:val="00494ECA"/>
    <w:rsid w:val="004A63FE"/>
    <w:rsid w:val="004B6AF8"/>
    <w:rsid w:val="004D5F00"/>
    <w:rsid w:val="005017F8"/>
    <w:rsid w:val="00575349"/>
    <w:rsid w:val="005A5119"/>
    <w:rsid w:val="006676C5"/>
    <w:rsid w:val="00713987"/>
    <w:rsid w:val="00722DC6"/>
    <w:rsid w:val="007C1B94"/>
    <w:rsid w:val="007C6F4C"/>
    <w:rsid w:val="00876D57"/>
    <w:rsid w:val="008841CE"/>
    <w:rsid w:val="008B69C6"/>
    <w:rsid w:val="008D636E"/>
    <w:rsid w:val="00941AD2"/>
    <w:rsid w:val="00992178"/>
    <w:rsid w:val="009C3ECD"/>
    <w:rsid w:val="009F56E6"/>
    <w:rsid w:val="00B05F2F"/>
    <w:rsid w:val="00C32016"/>
    <w:rsid w:val="00C426B8"/>
    <w:rsid w:val="00C673A2"/>
    <w:rsid w:val="00CC4B3D"/>
    <w:rsid w:val="00CF250B"/>
    <w:rsid w:val="00D7056E"/>
    <w:rsid w:val="00D92C39"/>
    <w:rsid w:val="00D93B15"/>
    <w:rsid w:val="00DB3B71"/>
    <w:rsid w:val="00DB6747"/>
    <w:rsid w:val="00DD4192"/>
    <w:rsid w:val="00DF09BE"/>
    <w:rsid w:val="00E31739"/>
    <w:rsid w:val="00E84844"/>
    <w:rsid w:val="00E966E6"/>
    <w:rsid w:val="00E97814"/>
    <w:rsid w:val="00EA5918"/>
    <w:rsid w:val="00EC7C8A"/>
    <w:rsid w:val="00F46EE3"/>
    <w:rsid w:val="00F735E1"/>
    <w:rsid w:val="00F81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77"/>
    <w:rPr>
      <w:sz w:val="24"/>
      <w:szCs w:val="24"/>
    </w:rPr>
  </w:style>
  <w:style w:type="paragraph" w:styleId="Heading4">
    <w:name w:val="heading 4"/>
    <w:basedOn w:val="Normal"/>
    <w:next w:val="Normal"/>
    <w:qFormat/>
    <w:rsid w:val="002E7C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locked/>
    <w:rsid w:val="002E7C77"/>
    <w:rPr>
      <w:b/>
      <w:bCs/>
      <w:sz w:val="28"/>
      <w:szCs w:val="24"/>
      <w:lang w:val="en-US" w:eastAsia="en-US" w:bidi="ar-SA"/>
    </w:rPr>
  </w:style>
  <w:style w:type="paragraph" w:styleId="BodyText3">
    <w:name w:val="Body Text 3"/>
    <w:basedOn w:val="Normal"/>
    <w:link w:val="BodyText3Char"/>
    <w:rsid w:val="002E7C77"/>
    <w:rPr>
      <w:b/>
      <w:bCs/>
      <w:sz w:val="28"/>
    </w:rPr>
  </w:style>
  <w:style w:type="paragraph" w:styleId="PlainText">
    <w:name w:val="Plain Text"/>
    <w:basedOn w:val="Normal"/>
    <w:rsid w:val="002E7C77"/>
    <w:rPr>
      <w:rFonts w:ascii="Courier New" w:hAnsi="Courier New" w:cs="Courier New"/>
      <w:sz w:val="20"/>
      <w:szCs w:val="20"/>
    </w:rPr>
  </w:style>
  <w:style w:type="character" w:styleId="Hyperlink">
    <w:name w:val="Hyperlink"/>
    <w:basedOn w:val="DefaultParagraphFont"/>
    <w:rsid w:val="002E7C77"/>
    <w:rPr>
      <w:strike w:val="0"/>
      <w:dstrike w:val="0"/>
      <w:color w:val="669900"/>
      <w:u w:val="none"/>
      <w:effect w:val="none"/>
    </w:rPr>
  </w:style>
  <w:style w:type="paragraph" w:styleId="Footer">
    <w:name w:val="footer"/>
    <w:basedOn w:val="Normal"/>
    <w:rsid w:val="002E7C77"/>
    <w:pPr>
      <w:tabs>
        <w:tab w:val="center" w:pos="4320"/>
        <w:tab w:val="right" w:pos="8640"/>
      </w:tabs>
    </w:pPr>
  </w:style>
  <w:style w:type="paragraph" w:styleId="Title">
    <w:name w:val="Title"/>
    <w:basedOn w:val="Normal"/>
    <w:qFormat/>
    <w:rsid w:val="002E7C77"/>
    <w:pPr>
      <w:jc w:val="center"/>
    </w:pPr>
    <w:rPr>
      <w:b/>
      <w:bCs/>
      <w:lang w:val="en-GB"/>
    </w:rPr>
  </w:style>
  <w:style w:type="paragraph" w:styleId="Subtitle">
    <w:name w:val="Subtitle"/>
    <w:basedOn w:val="Normal"/>
    <w:qFormat/>
    <w:rsid w:val="002E7C77"/>
    <w:pPr>
      <w:spacing w:before="120" w:after="120"/>
      <w:jc w:val="both"/>
    </w:pPr>
    <w:rPr>
      <w:b/>
      <w:bCs/>
      <w:sz w:val="26"/>
    </w:rPr>
  </w:style>
  <w:style w:type="paragraph" w:styleId="Header">
    <w:name w:val="header"/>
    <w:basedOn w:val="Normal"/>
    <w:rsid w:val="00DB6747"/>
    <w:pPr>
      <w:tabs>
        <w:tab w:val="center" w:pos="4153"/>
        <w:tab w:val="right" w:pos="8306"/>
      </w:tabs>
    </w:pPr>
  </w:style>
  <w:style w:type="character" w:customStyle="1" w:styleId="ndesc">
    <w:name w:val="ndesc"/>
    <w:basedOn w:val="DefaultParagraphFont"/>
    <w:rsid w:val="00270A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wells.com/s?author=Piergiorgio%20Corbetta" TargetMode="External"/><Relationship Id="rId13" Type="http://schemas.openxmlformats.org/officeDocument/2006/relationships/hyperlink" Target="http://www.swaptree.com/books/author/katherine-r-leu/1879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aptree.com/books/author/donald-j-leu/1879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ptree.com/books/author/deborah-diadium-leu/1879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aptree.com/books/author/deborah-diadiun-leu/25317/" TargetMode="External"/><Relationship Id="rId4" Type="http://schemas.openxmlformats.org/officeDocument/2006/relationships/settings" Target="settings.xml"/><Relationship Id="rId9" Type="http://schemas.openxmlformats.org/officeDocument/2006/relationships/hyperlink" Target="http://www.infibeam.com/Books/search?author=Pamela%20J.%20Coop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5A52-A762-4471-9FF9-16A8EFDA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4494</Words>
  <Characters>25618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ALAGAPPA UNIVERSITY,  KARAIKUDI – 4</vt:lpstr>
    </vt:vector>
  </TitlesOfParts>
  <Company/>
  <LinksUpToDate>false</LinksUpToDate>
  <CharactersWithSpaces>30052</CharactersWithSpaces>
  <SharedDoc>false</SharedDoc>
  <HLinks>
    <vt:vector size="36" baseType="variant">
      <vt:variant>
        <vt:i4>1966089</vt:i4>
      </vt:variant>
      <vt:variant>
        <vt:i4>15</vt:i4>
      </vt:variant>
      <vt:variant>
        <vt:i4>0</vt:i4>
      </vt:variant>
      <vt:variant>
        <vt:i4>5</vt:i4>
      </vt:variant>
      <vt:variant>
        <vt:lpwstr>http://www.swaptree.com/books/author/katherine-r-leu/1879027/</vt:lpwstr>
      </vt:variant>
      <vt:variant>
        <vt:lpwstr/>
      </vt:variant>
      <vt:variant>
        <vt:i4>3211379</vt:i4>
      </vt:variant>
      <vt:variant>
        <vt:i4>12</vt:i4>
      </vt:variant>
      <vt:variant>
        <vt:i4>0</vt:i4>
      </vt:variant>
      <vt:variant>
        <vt:i4>5</vt:i4>
      </vt:variant>
      <vt:variant>
        <vt:lpwstr>http://www.swaptree.com/books/author/donald-j-leu/1879019/</vt:lpwstr>
      </vt:variant>
      <vt:variant>
        <vt:lpwstr/>
      </vt:variant>
      <vt:variant>
        <vt:i4>524300</vt:i4>
      </vt:variant>
      <vt:variant>
        <vt:i4>9</vt:i4>
      </vt:variant>
      <vt:variant>
        <vt:i4>0</vt:i4>
      </vt:variant>
      <vt:variant>
        <vt:i4>5</vt:i4>
      </vt:variant>
      <vt:variant>
        <vt:lpwstr>http://www.swaptree.com/books/author/deborah-diadium-leu/1879018/</vt:lpwstr>
      </vt:variant>
      <vt:variant>
        <vt:lpwstr/>
      </vt:variant>
      <vt:variant>
        <vt:i4>3342392</vt:i4>
      </vt:variant>
      <vt:variant>
        <vt:i4>6</vt:i4>
      </vt:variant>
      <vt:variant>
        <vt:i4>0</vt:i4>
      </vt:variant>
      <vt:variant>
        <vt:i4>5</vt:i4>
      </vt:variant>
      <vt:variant>
        <vt:lpwstr>http://www.swaptree.com/books/author/deborah-diadiun-leu/25317/</vt:lpwstr>
      </vt:variant>
      <vt:variant>
        <vt:lpwstr/>
      </vt:variant>
      <vt:variant>
        <vt:i4>2031647</vt:i4>
      </vt:variant>
      <vt:variant>
        <vt:i4>3</vt:i4>
      </vt:variant>
      <vt:variant>
        <vt:i4>0</vt:i4>
      </vt:variant>
      <vt:variant>
        <vt:i4>5</vt:i4>
      </vt:variant>
      <vt:variant>
        <vt:lpwstr>http://www.infibeam.com/Books/search?author=Pamela%20J.%20Cooper</vt:lpwstr>
      </vt:variant>
      <vt:variant>
        <vt:lpwstr/>
      </vt:variant>
      <vt:variant>
        <vt:i4>7143471</vt:i4>
      </vt:variant>
      <vt:variant>
        <vt:i4>0</vt:i4>
      </vt:variant>
      <vt:variant>
        <vt:i4>0</vt:i4>
      </vt:variant>
      <vt:variant>
        <vt:i4>5</vt:i4>
      </vt:variant>
      <vt:variant>
        <vt:lpwstr>http://www.powells.com/s?author=Piergiorgio%20Corbetta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ALAGAPPA UNIVERSITY,  KARAIKUDI – 4</dc:title>
  <dc:subject/>
  <dc:creator>AdminCDC</dc:creator>
  <cp:keywords/>
  <cp:lastModifiedBy>cdc</cp:lastModifiedBy>
  <cp:revision>9</cp:revision>
  <dcterms:created xsi:type="dcterms:W3CDTF">2015-04-17T18:44:00Z</dcterms:created>
  <dcterms:modified xsi:type="dcterms:W3CDTF">2015-04-20T17:56:00Z</dcterms:modified>
</cp:coreProperties>
</file>